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4D6" w:rsidRDefault="005355A7">
      <w:pPr>
        <w:spacing w:before="120" w:after="12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Пресс-релиз</w:t>
      </w:r>
    </w:p>
    <w:p w:rsidR="005B34D6" w:rsidRDefault="005355A7">
      <w:pPr>
        <w:spacing w:before="120" w:after="12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19.09.2022 г.</w:t>
      </w:r>
    </w:p>
    <w:p w:rsidR="005B34D6" w:rsidRDefault="005355A7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Красноярском крае стартовал </w:t>
      </w:r>
      <w:r>
        <w:rPr>
          <w:rFonts w:ascii="Times New Roman" w:hAnsi="Times New Roman"/>
          <w:b/>
          <w:bCs/>
          <w:sz w:val="28"/>
          <w:szCs w:val="28"/>
        </w:rPr>
        <w:br/>
        <w:t>Национальный чемпионат «Абилимпикс» 2022 года</w:t>
      </w:r>
    </w:p>
    <w:p w:rsidR="005B34D6" w:rsidRDefault="005355A7">
      <w:pPr>
        <w:spacing w:before="85" w:after="85" w:line="288" w:lineRule="auto"/>
        <w:jc w:val="both"/>
        <w:rPr>
          <w:rStyle w:val="afb"/>
          <w:rFonts w:ascii="Times New Roman" w:hAnsi="Times New Roman"/>
          <w:bCs/>
          <w:i/>
        </w:rPr>
      </w:pPr>
      <w:r>
        <w:rPr>
          <w:rFonts w:ascii="Times New Roman" w:hAnsi="Times New Roman"/>
          <w:b/>
          <w:bCs/>
        </w:rPr>
        <w:t>В г. Красноярск на базе КГБПОУ «Красноярский колледж отраслевых технологий и предпринимательства» 19</w:t>
      </w:r>
      <w:r>
        <w:rPr>
          <w:rFonts w:ascii="Times New Roman" w:hAnsi="Times New Roman"/>
          <w:b/>
          <w:bCs/>
        </w:rPr>
        <w:t xml:space="preserve"> сентября начались соревнования Подготовительного этапа Национального чемпионата по профессиональному мастерству среди людей с инвалидностью и лиц с ограниченными возможностями здоровья </w:t>
      </w:r>
      <w:hyperlink r:id="rId6" w:tooltip="https://abilympics-russia.ru/" w:history="1">
        <w:r>
          <w:rPr>
            <w:rStyle w:val="Hyperlink0"/>
            <w:rFonts w:eastAsia="Arial Unicode MS"/>
          </w:rPr>
          <w:t>«Абилимпикс»</w:t>
        </w:r>
      </w:hyperlink>
      <w:r>
        <w:rPr>
          <w:rStyle w:val="afb"/>
          <w:rFonts w:ascii="Times New Roman" w:hAnsi="Times New Roman"/>
          <w:b/>
          <w:bCs/>
        </w:rPr>
        <w:t xml:space="preserve"> президентской платформы </w:t>
      </w:r>
      <w:hyperlink r:id="rId7" w:tooltip="https://rsv.ru/" w:history="1">
        <w:r>
          <w:rPr>
            <w:rStyle w:val="Hyperlink0"/>
            <w:rFonts w:eastAsia="Arial Unicode MS"/>
          </w:rPr>
          <w:t>«Россия – страна возможностей»</w:t>
        </w:r>
      </w:hyperlink>
      <w:r>
        <w:rPr>
          <w:rStyle w:val="afb"/>
          <w:rFonts w:ascii="Times New Roman" w:hAnsi="Times New Roman"/>
          <w:b/>
          <w:bCs/>
        </w:rPr>
        <w:t>. В конкурсе из Красноярского края принимают участие 80 конкурсантов.</w:t>
      </w:r>
    </w:p>
    <w:p w:rsidR="005B34D6" w:rsidRDefault="005355A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288" w:lineRule="atLeas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Cs w:val="28"/>
        </w:rPr>
        <w:t xml:space="preserve">Сейчас в международном движении «Абилимпикс» принимает </w:t>
      </w:r>
      <w:r>
        <w:rPr>
          <w:rFonts w:ascii="Times New Roman" w:hAnsi="Times New Roman" w:cs="Times New Roman"/>
          <w:szCs w:val="28"/>
        </w:rPr>
        <w:t>участие 53 страны. В России движение является частью президентской платформы «Россия – страна возможностей».</w:t>
      </w:r>
    </w:p>
    <w:p w:rsidR="005B34D6" w:rsidRDefault="005355A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288" w:lineRule="atLeast"/>
        <w:jc w:val="both"/>
      </w:pPr>
      <w:proofErr w:type="gramStart"/>
      <w:r>
        <w:rPr>
          <w:rFonts w:ascii="Times New Roman" w:eastAsia="Times New Roman" w:hAnsi="Times New Roman" w:cs="Times New Roman"/>
          <w:i/>
        </w:rPr>
        <w:t>«На этом чемпионате мы видим не только профессиональное мастерство участников, но и силу духа</w:t>
      </w:r>
      <w:proofErr w:type="gramEnd"/>
      <w:r>
        <w:rPr>
          <w:rFonts w:ascii="Times New Roman" w:eastAsia="Times New Roman" w:hAnsi="Times New Roman" w:cs="Times New Roman"/>
          <w:i/>
        </w:rPr>
        <w:t>,</w:t>
      </w:r>
      <w:r>
        <w:rPr>
          <w:rFonts w:ascii="Times New Roman" w:eastAsia="Times New Roman" w:hAnsi="Times New Roman" w:cs="Times New Roman"/>
        </w:rPr>
        <w:t xml:space="preserve"> - говорит первый заместитель генерального директора </w:t>
      </w:r>
      <w:r>
        <w:rPr>
          <w:rFonts w:ascii="Times New Roman" w:eastAsia="Times New Roman" w:hAnsi="Times New Roman" w:cs="Times New Roman"/>
        </w:rPr>
        <w:t xml:space="preserve">АНО «Россия – страна возможностей» </w:t>
      </w:r>
      <w:r>
        <w:rPr>
          <w:rFonts w:ascii="Times New Roman" w:eastAsia="Times New Roman" w:hAnsi="Times New Roman" w:cs="Times New Roman"/>
          <w:b/>
        </w:rPr>
        <w:t>Алексей Агафонов</w:t>
      </w:r>
      <w:r>
        <w:rPr>
          <w:rFonts w:ascii="Times New Roman" w:eastAsia="Times New Roman" w:hAnsi="Times New Roman" w:cs="Times New Roman"/>
        </w:rPr>
        <w:t xml:space="preserve">. – </w:t>
      </w:r>
      <w:r>
        <w:rPr>
          <w:rFonts w:ascii="Times New Roman" w:eastAsia="Times New Roman" w:hAnsi="Times New Roman" w:cs="Times New Roman"/>
          <w:i/>
        </w:rPr>
        <w:t>Участники наглядно показывают, что возможности человека ограничены лишь условно. Любой человек в нашей стране имеет возможности для самореализации. Включение людей с инвалидностью в развитие нашей стра</w:t>
      </w:r>
      <w:r>
        <w:rPr>
          <w:rFonts w:ascii="Times New Roman" w:eastAsia="Times New Roman" w:hAnsi="Times New Roman" w:cs="Times New Roman"/>
          <w:i/>
        </w:rPr>
        <w:t>ны делает государство сильнее».</w:t>
      </w:r>
    </w:p>
    <w:p w:rsidR="005B34D6" w:rsidRDefault="005355A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288" w:lineRule="atLeast"/>
        <w:jc w:val="both"/>
      </w:pPr>
      <w:r>
        <w:rPr>
          <w:rFonts w:ascii="Times New Roman" w:eastAsia="Times New Roman" w:hAnsi="Times New Roman" w:cs="Times New Roman"/>
        </w:rPr>
        <w:t>Проведение конкурсов по профессиональному мастерству среди инвалидов и лиц с ограниченными возможностями здоровья помогает развитию инклюзивного общества. А стандарты «Абилимпикс» стали основой адаптивных программ для систем</w:t>
      </w:r>
      <w:r>
        <w:rPr>
          <w:rFonts w:ascii="Times New Roman" w:eastAsia="Times New Roman" w:hAnsi="Times New Roman" w:cs="Times New Roman"/>
        </w:rPr>
        <w:t>ы профессионального образования. В этом году чемпионат пройдет под девизом «Вместе – сильнее!»</w:t>
      </w:r>
    </w:p>
    <w:p w:rsidR="005B34D6" w:rsidRDefault="005355A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288" w:lineRule="atLeast"/>
        <w:jc w:val="both"/>
      </w:pPr>
      <w:proofErr w:type="gramStart"/>
      <w:r>
        <w:rPr>
          <w:rFonts w:ascii="Times New Roman" w:eastAsia="Times New Roman" w:hAnsi="Times New Roman" w:cs="Times New Roman"/>
          <w:i/>
        </w:rPr>
        <w:t>«Этот девиз демонстрирует возможности инклюзивного общества</w:t>
      </w:r>
      <w:proofErr w:type="gramEnd"/>
      <w:r>
        <w:rPr>
          <w:rFonts w:ascii="Times New Roman" w:eastAsia="Times New Roman" w:hAnsi="Times New Roman" w:cs="Times New Roman"/>
          <w:i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– объясняет руководитель Национального центра «Абилимпикс» </w:t>
      </w:r>
      <w:r>
        <w:rPr>
          <w:rFonts w:ascii="Times New Roman" w:eastAsia="Times New Roman" w:hAnsi="Times New Roman" w:cs="Times New Roman"/>
          <w:b/>
        </w:rPr>
        <w:t xml:space="preserve">Алексей </w:t>
      </w:r>
      <w:proofErr w:type="spellStart"/>
      <w:r>
        <w:rPr>
          <w:rFonts w:ascii="Times New Roman" w:eastAsia="Times New Roman" w:hAnsi="Times New Roman" w:cs="Times New Roman"/>
          <w:b/>
        </w:rPr>
        <w:t>Васильчук</w:t>
      </w:r>
      <w:proofErr w:type="spellEnd"/>
      <w:r>
        <w:rPr>
          <w:rFonts w:ascii="Times New Roman" w:eastAsia="Times New Roman" w:hAnsi="Times New Roman" w:cs="Times New Roman"/>
        </w:rPr>
        <w:t>. – </w:t>
      </w:r>
      <w:r>
        <w:rPr>
          <w:rFonts w:ascii="Times New Roman" w:eastAsia="Times New Roman" w:hAnsi="Times New Roman" w:cs="Times New Roman"/>
          <w:i/>
        </w:rPr>
        <w:t>Вместе людям с инвал</w:t>
      </w:r>
      <w:r>
        <w:rPr>
          <w:rFonts w:ascii="Times New Roman" w:eastAsia="Times New Roman" w:hAnsi="Times New Roman" w:cs="Times New Roman"/>
          <w:i/>
        </w:rPr>
        <w:t>идностью помогаем преодолевать барьеры. Вместе работаем на усиление экономики нашего государства. Вместе формируем культуру общения на равных людей с инвалидностью и без нее. Чемпионат «Абилимпикс» показывает, что его участники являются настоящими професси</w:t>
      </w:r>
      <w:r>
        <w:rPr>
          <w:rFonts w:ascii="Times New Roman" w:eastAsia="Times New Roman" w:hAnsi="Times New Roman" w:cs="Times New Roman"/>
          <w:i/>
        </w:rPr>
        <w:t>оналами, мастерами своего дела».</w:t>
      </w:r>
    </w:p>
    <w:p w:rsidR="005B34D6" w:rsidRDefault="005355A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288" w:lineRule="atLeast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Отметим, что Красноярский край принимает активное участие в движении «Абилимпикс» с 2016 года. В 2021 году в Красноярском крае прошел региональный чемпионат по профессиональному мастерству среди инвалидов и лиц с ограниченн</w:t>
      </w:r>
      <w:r>
        <w:rPr>
          <w:rFonts w:ascii="Times New Roman" w:eastAsia="Times New Roman" w:hAnsi="Times New Roman" w:cs="Times New Roman"/>
        </w:rPr>
        <w:t>ыми возможностями здоровья «Абилимпикс», в котором по 57 компетенциям на 20 площадках приняли участие 577 конкурсантов. В 2022 году в региональном чемпионате «Абилимпикс», который прошел в апреле, приняли участие 679 человек, которые соревновались по 61 ко</w:t>
      </w:r>
      <w:r>
        <w:rPr>
          <w:rFonts w:ascii="Times New Roman" w:eastAsia="Times New Roman" w:hAnsi="Times New Roman" w:cs="Times New Roman"/>
        </w:rPr>
        <w:t>мпетенции на 23 площадках региона.</w:t>
      </w:r>
    </w:p>
    <w:p w:rsidR="005B34D6" w:rsidRDefault="005355A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288" w:lineRule="atLeast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 итогам регионального чемпионата определены 26 победителей, которые будут представлять Красноярский край на Национальном чемпионате 2022 года.</w:t>
      </w:r>
    </w:p>
    <w:p w:rsidR="005B34D6" w:rsidRDefault="005355A7">
      <w:pPr>
        <w:jc w:val="both"/>
        <w:rPr>
          <w:rStyle w:val="afb"/>
          <w:rFonts w:ascii="Times New Roman" w:eastAsia="Times New Roman" w:hAnsi="Times New Roman" w:cs="Times New Roman"/>
          <w:i/>
          <w:color w:val="auto"/>
        </w:rPr>
      </w:pPr>
      <w:r>
        <w:rPr>
          <w:rFonts w:ascii="Times New Roman" w:eastAsia="Times New Roman" w:hAnsi="Times New Roman" w:cs="Times New Roman"/>
          <w:i/>
        </w:rPr>
        <w:t>«От имени министерства образования Красн</w:t>
      </w:r>
      <w:r>
        <w:rPr>
          <w:rFonts w:ascii="Times New Roman" w:eastAsia="Times New Roman" w:hAnsi="Times New Roman" w:cs="Times New Roman"/>
          <w:i/>
        </w:rPr>
        <w:t xml:space="preserve">оярского края и от себя лично рада приветствовать участников отборочного этапа Национального чемпионата «Абилимпикс». Специалисты, студенты, школьники овладели профессиональным мастерством в самых разных сферах профессиональной деятельности и теперь будут </w:t>
      </w:r>
      <w:r>
        <w:rPr>
          <w:rFonts w:ascii="Times New Roman" w:eastAsia="Times New Roman" w:hAnsi="Times New Roman" w:cs="Times New Roman"/>
          <w:i/>
        </w:rPr>
        <w:lastRenderedPageBreak/>
        <w:t>бороться за звание лучших. Я надеюсь, что участие в отборочном этапе станет ярким событием в жизни каждого из вас и в дальнейшем послужит путевкой в профессиональную жизнь»,</w:t>
      </w:r>
      <w:r>
        <w:rPr>
          <w:rFonts w:ascii="Times New Roman" w:eastAsia="Times New Roman" w:hAnsi="Times New Roman" w:cs="Times New Roman"/>
          <w:color w:val="auto"/>
        </w:rPr>
        <w:t xml:space="preserve"> - </w:t>
      </w:r>
      <w:r>
        <w:rPr>
          <w:rFonts w:ascii="Times New Roman" w:eastAsia="Times New Roman" w:hAnsi="Times New Roman" w:cs="Times New Roman"/>
        </w:rPr>
        <w:t xml:space="preserve">обратилась к конкурсантам заместитель министра образования Красноярского края </w:t>
      </w:r>
      <w:r>
        <w:rPr>
          <w:rFonts w:ascii="Times New Roman" w:eastAsia="Times New Roman" w:hAnsi="Times New Roman" w:cs="Times New Roman"/>
          <w:b/>
          <w:bCs/>
        </w:rPr>
        <w:t>Ол</w:t>
      </w:r>
      <w:r>
        <w:rPr>
          <w:rFonts w:ascii="Times New Roman" w:eastAsia="Times New Roman" w:hAnsi="Times New Roman" w:cs="Times New Roman"/>
          <w:b/>
          <w:bCs/>
        </w:rPr>
        <w:t>ьга Никитина</w:t>
      </w:r>
      <w:r>
        <w:rPr>
          <w:rFonts w:ascii="Times New Roman" w:eastAsia="Times New Roman" w:hAnsi="Times New Roman" w:cs="Times New Roman"/>
          <w:i/>
          <w:color w:val="auto"/>
        </w:rPr>
        <w:t xml:space="preserve">. </w:t>
      </w:r>
    </w:p>
    <w:p w:rsidR="005B34D6" w:rsidRDefault="005355A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288" w:lineRule="atLeast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этом году наши конкурсанты из Красноярского края соревнуются в 53 компетенциях из 79, в том числе в категории «Школьники» - 42, «Студенты» - 48, «Специалисты» - 16 участников. Из них 80 конкурсантов соревнуются в очно-дистанционном этапе, </w:t>
      </w:r>
      <w:r>
        <w:rPr>
          <w:rFonts w:ascii="Times New Roman" w:eastAsia="Times New Roman" w:hAnsi="Times New Roman" w:cs="Times New Roman"/>
        </w:rPr>
        <w:t>который проходит в эти дни, еще 26 человек примут участие в очном этапе в Москве.</w:t>
      </w:r>
    </w:p>
    <w:p w:rsidR="005B34D6" w:rsidRDefault="005355A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«Цель чемпионата — дать возможность каждому человеку с особыми потребностями реализовать себя как гражданину, профессионалу»</w:t>
      </w:r>
      <w:r>
        <w:rPr>
          <w:rFonts w:ascii="Times New Roman" w:eastAsia="Times New Roman" w:hAnsi="Times New Roman" w:cs="Times New Roman"/>
          <w:color w:val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— прокомментировала старт чемпионата руководитель регионального центра развития движения «Абилимпикс» </w:t>
      </w:r>
      <w:r>
        <w:rPr>
          <w:rFonts w:ascii="Times New Roman" w:eastAsia="Times New Roman" w:hAnsi="Times New Roman" w:cs="Times New Roman"/>
          <w:b/>
          <w:bCs/>
        </w:rPr>
        <w:t xml:space="preserve">Оксана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Батынская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5B34D6" w:rsidRDefault="005355A7">
      <w:pPr>
        <w:pStyle w:val="a4"/>
        <w:spacing w:before="85" w:after="85" w:line="288" w:lineRule="auto"/>
        <w:jc w:val="both"/>
        <w:rPr>
          <w:sz w:val="24"/>
        </w:rPr>
      </w:pPr>
      <w:r>
        <w:rPr>
          <w:sz w:val="24"/>
        </w:rPr>
        <w:t xml:space="preserve">Добавим, что от Красноярского края в число национальных экспертов для оценки соревнований отобрано 10 представителей, </w:t>
      </w:r>
      <w:r>
        <w:rPr>
          <w:sz w:val="24"/>
        </w:rPr>
        <w:t>в их числе 2 заместителя главных эксперта.</w:t>
      </w:r>
    </w:p>
    <w:p w:rsidR="005B34D6" w:rsidRDefault="005355A7">
      <w:pPr>
        <w:pStyle w:val="a4"/>
        <w:spacing w:before="85" w:after="85" w:line="288" w:lineRule="auto"/>
        <w:jc w:val="both"/>
        <w:rPr>
          <w:sz w:val="24"/>
        </w:rPr>
      </w:pPr>
      <w:r>
        <w:rPr>
          <w:sz w:val="24"/>
        </w:rPr>
        <w:t>Параллельно соревнованиям по дополнительным компетенциям в очно-дистанционной форме проходит предварительный этап по 40 основным компетенциям, финал которого состоится в очном формате. В Красноярском крае больше в</w:t>
      </w:r>
      <w:r>
        <w:rPr>
          <w:sz w:val="24"/>
        </w:rPr>
        <w:t xml:space="preserve">сего участников зарегистрировано в компетенциях: столярное дело (50 участников), адаптивная физическая культура (29 участников), </w:t>
      </w:r>
      <w:proofErr w:type="spellStart"/>
      <w:r>
        <w:rPr>
          <w:sz w:val="24"/>
        </w:rPr>
        <w:t>бисероплетение</w:t>
      </w:r>
      <w:proofErr w:type="spellEnd"/>
      <w:r>
        <w:rPr>
          <w:sz w:val="24"/>
        </w:rPr>
        <w:t xml:space="preserve"> (25 участников).</w:t>
      </w:r>
    </w:p>
    <w:p w:rsidR="005B34D6" w:rsidRDefault="005355A7">
      <w:pPr>
        <w:pStyle w:val="a4"/>
        <w:spacing w:before="85" w:after="85" w:line="288" w:lineRule="auto"/>
        <w:jc w:val="both"/>
        <w:rPr>
          <w:sz w:val="24"/>
        </w:rPr>
      </w:pPr>
      <w:r>
        <w:rPr>
          <w:sz w:val="24"/>
        </w:rPr>
        <w:t>Соревнования в очно-дистанционном формате в Красноярском крае завершатся 28 сентября. Итоги Нац</w:t>
      </w:r>
      <w:r>
        <w:rPr>
          <w:sz w:val="24"/>
        </w:rPr>
        <w:t>ионального чемпионата «Абилимпикс» 2022 года будут подведены по окончанию очного этапа в конце октября в Москве.</w:t>
      </w:r>
    </w:p>
    <w:p w:rsidR="005B34D6" w:rsidRDefault="005355A7">
      <w:pPr>
        <w:spacing w:before="85" w:after="85" w:line="288" w:lineRule="auto"/>
        <w:jc w:val="both"/>
        <w:rPr>
          <w:rStyle w:val="afb"/>
          <w:rFonts w:ascii="Times New Roman" w:hAnsi="Times New Roman"/>
          <w:b/>
          <w:bCs/>
          <w:u w:val="single"/>
        </w:rPr>
      </w:pPr>
      <w:proofErr w:type="spellStart"/>
      <w:r>
        <w:rPr>
          <w:rStyle w:val="afb"/>
          <w:rFonts w:ascii="Times New Roman" w:hAnsi="Times New Roman"/>
          <w:b/>
          <w:bCs/>
          <w:u w:val="single"/>
        </w:rPr>
        <w:t>Медиаматериалы</w:t>
      </w:r>
      <w:proofErr w:type="spellEnd"/>
      <w:r>
        <w:rPr>
          <w:rStyle w:val="afb"/>
          <w:rFonts w:ascii="Times New Roman" w:hAnsi="Times New Roman"/>
          <w:b/>
          <w:bCs/>
          <w:u w:val="single"/>
        </w:rPr>
        <w:t xml:space="preserve"> доступны по ссылке: </w:t>
      </w:r>
      <w:hyperlink r:id="rId8" w:tooltip="https://cloud.mail.ru/public/tD1w/BbFny8GtM" w:history="1">
        <w:r>
          <w:rPr>
            <w:rStyle w:val="afb"/>
            <w:rFonts w:ascii="Times New Roman" w:hAnsi="Times New Roman" w:cs="Times New Roman"/>
            <w:b/>
            <w:bCs/>
            <w:u w:val="single"/>
          </w:rPr>
          <w:t>https://cloud.mail.ru/public/tD1w/Bb</w:t>
        </w:r>
        <w:r>
          <w:rPr>
            <w:rStyle w:val="afb"/>
            <w:rFonts w:ascii="Times New Roman" w:hAnsi="Times New Roman"/>
            <w:b/>
            <w:bCs/>
            <w:u w:val="single"/>
            <w14:textOutline w14:w="12700" w14:cap="flat" w14:cmpd="sng" w14:algn="ctr">
              <w14:noFill/>
              <w14:prstDash w14:val="solid"/>
              <w14:miter w14:lim="0"/>
            </w14:textOutline>
          </w:rPr>
          <w:t>Fny8GtM</w:t>
        </w:r>
      </w:hyperlink>
      <w:r>
        <w:rPr>
          <w:rStyle w:val="afb"/>
          <w:rFonts w:ascii="Times New Roman" w:hAnsi="Times New Roman"/>
          <w:b/>
          <w:bCs/>
          <w:u w:val="single"/>
          <w14:textOutline w14:w="12700" w14:cap="flat" w14:cmpd="sng" w14:algn="ctr">
            <w14:noFill/>
            <w14:prstDash w14:val="solid"/>
            <w14:miter w14:lim="0"/>
          </w14:textOutline>
        </w:rPr>
        <w:t xml:space="preserve"> </w:t>
      </w:r>
    </w:p>
    <w:p w:rsidR="005B34D6" w:rsidRDefault="005355A7">
      <w:pPr>
        <w:spacing w:before="120" w:after="120" w:line="288" w:lineRule="auto"/>
        <w:jc w:val="both"/>
        <w:rPr>
          <w:rStyle w:val="afb"/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  <w:r>
        <w:rPr>
          <w:rStyle w:val="afb"/>
          <w:rFonts w:ascii="Times New Roman" w:hAnsi="Times New Roman"/>
          <w:b/>
          <w:bCs/>
          <w:sz w:val="22"/>
          <w:szCs w:val="22"/>
          <w:u w:val="single"/>
        </w:rPr>
        <w:t>Информационная справка:</w:t>
      </w:r>
    </w:p>
    <w:p w:rsidR="005B34D6" w:rsidRDefault="00535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89"/>
        </w:tabs>
        <w:spacing w:before="120" w:after="120" w:line="288" w:lineRule="auto"/>
        <w:jc w:val="both"/>
        <w:rPr>
          <w:rStyle w:val="afb"/>
          <w:sz w:val="22"/>
          <w:szCs w:val="22"/>
        </w:rPr>
      </w:pPr>
      <w:r>
        <w:rPr>
          <w:rStyle w:val="afb"/>
          <w:rFonts w:ascii="Times New Roman" w:hAnsi="Times New Roman"/>
          <w:b/>
          <w:bCs/>
          <w:sz w:val="22"/>
          <w:szCs w:val="22"/>
        </w:rPr>
        <w:t>Чемпионаты по профессиональному мастерству среди инвалидов и лиц с ОВЗ «Абилимпикс» являются частью президентской платформы «Россия – страна возможностей».</w:t>
      </w:r>
      <w:r>
        <w:rPr>
          <w:rStyle w:val="afb"/>
          <w:rFonts w:ascii="Times New Roman" w:hAnsi="Times New Roman"/>
          <w:sz w:val="22"/>
          <w:szCs w:val="22"/>
        </w:rPr>
        <w:t xml:space="preserve"> Движение обеспечивает эффективную профессиональную ориентацию и мотивацию инвалидов и лиц с ограниче</w:t>
      </w:r>
      <w:r>
        <w:rPr>
          <w:rStyle w:val="afb"/>
          <w:rFonts w:ascii="Times New Roman" w:hAnsi="Times New Roman"/>
          <w:sz w:val="22"/>
          <w:szCs w:val="22"/>
        </w:rPr>
        <w:t>нными возможностями здоровья к получению профессионального образования, содействие их трудоустройству и социокультурной инклюзии в обществе. Оператором чемпионатного движения «Абилимпикс» в России является Национальный центр «Абилимпикс», созданный на базе</w:t>
      </w:r>
      <w:r>
        <w:rPr>
          <w:rStyle w:val="afb"/>
          <w:rFonts w:ascii="Times New Roman" w:hAnsi="Times New Roman"/>
          <w:sz w:val="22"/>
          <w:szCs w:val="22"/>
        </w:rPr>
        <w:t xml:space="preserve"> ФГБОУ ДПО «Институт развития профессионального образования».</w:t>
      </w:r>
    </w:p>
    <w:p w:rsidR="005B34D6" w:rsidRDefault="00535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89"/>
        </w:tabs>
        <w:spacing w:before="120" w:after="120" w:line="276" w:lineRule="auto"/>
        <w:jc w:val="both"/>
        <w:rPr>
          <w:rStyle w:val="afb"/>
          <w:rFonts w:ascii="Times New Roman" w:eastAsia="Times New Roman" w:hAnsi="Times New Roman" w:cs="Times New Roman"/>
          <w:sz w:val="22"/>
          <w:szCs w:val="22"/>
        </w:rPr>
      </w:pPr>
      <w:r>
        <w:rPr>
          <w:rStyle w:val="afb"/>
          <w:rFonts w:ascii="Times New Roman" w:hAnsi="Times New Roman"/>
          <w:b/>
          <w:bCs/>
          <w:sz w:val="22"/>
          <w:szCs w:val="22"/>
        </w:rPr>
        <w:t xml:space="preserve">Автономная некоммерческая организация (АНО) «Россия – страна возможностей» </w:t>
      </w:r>
      <w:r>
        <w:rPr>
          <w:rStyle w:val="afb"/>
          <w:rFonts w:ascii="Times New Roman" w:hAnsi="Times New Roman"/>
          <w:sz w:val="22"/>
          <w:szCs w:val="22"/>
        </w:rPr>
        <w:t>была создана по инициативе Президента РФ Владимира Путина. Ключевые цели организации: создание условий для повышения со</w:t>
      </w:r>
      <w:r>
        <w:rPr>
          <w:rStyle w:val="afb"/>
          <w:rFonts w:ascii="Times New Roman" w:hAnsi="Times New Roman"/>
          <w:sz w:val="22"/>
          <w:szCs w:val="22"/>
        </w:rPr>
        <w:t>циальной мобильности, обеспечения личностной и профессиональной самореализации граждан, а также создание эффективных социальных лифтов в России. Наблюдательный совет АНО «Россия – страна возможностей» возглавляет Президент РФ Владимир Путин.</w:t>
      </w:r>
    </w:p>
    <w:p w:rsidR="005B34D6" w:rsidRDefault="00535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89"/>
        </w:tabs>
        <w:spacing w:before="120" w:after="120" w:line="276" w:lineRule="auto"/>
        <w:jc w:val="both"/>
        <w:rPr>
          <w:rStyle w:val="afb"/>
          <w:rFonts w:ascii="Times New Roman" w:eastAsia="Times New Roman" w:hAnsi="Times New Roman" w:cs="Times New Roman"/>
          <w:sz w:val="22"/>
          <w:szCs w:val="22"/>
        </w:rPr>
      </w:pPr>
      <w:r>
        <w:rPr>
          <w:rStyle w:val="afb"/>
          <w:rFonts w:ascii="Times New Roman" w:hAnsi="Times New Roman"/>
          <w:sz w:val="22"/>
          <w:szCs w:val="22"/>
        </w:rPr>
        <w:t>За 4 года рабо</w:t>
      </w:r>
      <w:r>
        <w:rPr>
          <w:rStyle w:val="afb"/>
          <w:rFonts w:ascii="Times New Roman" w:hAnsi="Times New Roman"/>
          <w:sz w:val="22"/>
          <w:szCs w:val="22"/>
        </w:rPr>
        <w:t>ты платформы участниками её проектов стали более 15 миллионов человек из всех регионов России и 150 стран мира, а партнерами – более 1500 компаний, вузов, государственных и общественных организаций.</w:t>
      </w:r>
    </w:p>
    <w:p w:rsidR="005B34D6" w:rsidRDefault="00535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89"/>
        </w:tabs>
        <w:spacing w:before="120" w:after="120" w:line="276" w:lineRule="auto"/>
        <w:jc w:val="both"/>
        <w:rPr>
          <w:rStyle w:val="afb"/>
          <w:rFonts w:ascii="Times New Roman" w:eastAsia="Times New Roman" w:hAnsi="Times New Roman" w:cs="Times New Roman"/>
          <w:sz w:val="22"/>
          <w:szCs w:val="22"/>
        </w:rPr>
      </w:pPr>
      <w:r>
        <w:rPr>
          <w:rStyle w:val="afb"/>
          <w:rFonts w:ascii="Times New Roman" w:hAnsi="Times New Roman"/>
          <w:sz w:val="22"/>
          <w:szCs w:val="22"/>
        </w:rPr>
        <w:t xml:space="preserve">АНО «Россия – страна возможностей» развивает одноименную </w:t>
      </w:r>
      <w:r>
        <w:rPr>
          <w:rStyle w:val="afb"/>
          <w:rFonts w:ascii="Times New Roman" w:hAnsi="Times New Roman"/>
          <w:sz w:val="22"/>
          <w:szCs w:val="22"/>
        </w:rPr>
        <w:t xml:space="preserve">платформу, объединяющую 26 проектов: конкурс управленцев «Лидеры России», клуб Лидеров России «Эльбрус», всероссийская олимпиада студентов «Я – профессионал», всероссийский студенческий конкурс «Твой Ход», </w:t>
      </w:r>
      <w:r>
        <w:rPr>
          <w:rStyle w:val="afb"/>
          <w:rFonts w:ascii="Times New Roman" w:hAnsi="Times New Roman"/>
          <w:sz w:val="22"/>
          <w:szCs w:val="22"/>
        </w:rPr>
        <w:lastRenderedPageBreak/>
        <w:t>всероссийский конкурс «Большая перемена», всеросси</w:t>
      </w:r>
      <w:r>
        <w:rPr>
          <w:rStyle w:val="afb"/>
          <w:rFonts w:ascii="Times New Roman" w:hAnsi="Times New Roman"/>
          <w:sz w:val="22"/>
          <w:szCs w:val="22"/>
        </w:rPr>
        <w:t>йский проект «Время карьеры», проект «</w:t>
      </w:r>
      <w:proofErr w:type="spellStart"/>
      <w:r>
        <w:rPr>
          <w:rStyle w:val="afb"/>
          <w:rFonts w:ascii="Times New Roman" w:hAnsi="Times New Roman"/>
          <w:sz w:val="22"/>
          <w:szCs w:val="22"/>
        </w:rPr>
        <w:t>ТопБЛОГ</w:t>
      </w:r>
      <w:proofErr w:type="spellEnd"/>
      <w:r>
        <w:rPr>
          <w:rStyle w:val="afb"/>
          <w:rFonts w:ascii="Times New Roman" w:hAnsi="Times New Roman"/>
          <w:sz w:val="22"/>
          <w:szCs w:val="22"/>
        </w:rPr>
        <w:t>», проект «Культурный код», фестиваль «Российская студенческая весна», всероссийский конкурс «Мастера гостеприимства», «Цифровой прорыв. Сезон: искусственный интеллект», всероссийский профессиональный конкурс «Ф</w:t>
      </w:r>
      <w:r>
        <w:rPr>
          <w:rStyle w:val="afb"/>
          <w:rFonts w:ascii="Times New Roman" w:hAnsi="Times New Roman"/>
          <w:sz w:val="22"/>
          <w:szCs w:val="22"/>
        </w:rPr>
        <w:t>лагманы образования», всероссийский конкурс «Лучший социальный проект года», чемпионаты по профессиональному мастерству среди инвалидов и лиц с ограниченными возможностями здоровья «Абилимпикс», конкурс «</w:t>
      </w:r>
      <w:proofErr w:type="spellStart"/>
      <w:r>
        <w:rPr>
          <w:rStyle w:val="afb"/>
          <w:rFonts w:ascii="Times New Roman" w:hAnsi="Times New Roman"/>
          <w:sz w:val="22"/>
          <w:szCs w:val="22"/>
        </w:rPr>
        <w:t>Экософия</w:t>
      </w:r>
      <w:proofErr w:type="spellEnd"/>
      <w:r>
        <w:rPr>
          <w:rStyle w:val="afb"/>
          <w:rFonts w:ascii="Times New Roman" w:hAnsi="Times New Roman"/>
          <w:sz w:val="22"/>
          <w:szCs w:val="22"/>
        </w:rPr>
        <w:t>», Российская национальная премия «Студент г</w:t>
      </w:r>
      <w:r>
        <w:rPr>
          <w:rStyle w:val="afb"/>
          <w:rFonts w:ascii="Times New Roman" w:hAnsi="Times New Roman"/>
          <w:sz w:val="22"/>
          <w:szCs w:val="22"/>
        </w:rPr>
        <w:t xml:space="preserve">ода», движение </w:t>
      </w:r>
      <w:proofErr w:type="spellStart"/>
      <w:r>
        <w:rPr>
          <w:rStyle w:val="afb"/>
          <w:rFonts w:ascii="Times New Roman" w:hAnsi="Times New Roman"/>
          <w:sz w:val="22"/>
          <w:szCs w:val="22"/>
        </w:rPr>
        <w:t>Ворлдскиллс</w:t>
      </w:r>
      <w:proofErr w:type="spellEnd"/>
      <w:r>
        <w:rPr>
          <w:rStyle w:val="afb"/>
          <w:rFonts w:ascii="Times New Roman" w:hAnsi="Times New Roman"/>
          <w:sz w:val="22"/>
          <w:szCs w:val="22"/>
        </w:rPr>
        <w:t xml:space="preserve"> Россия, благотворительный проект «Мечтай со мной», конкурс «Моя страна – моя Россия», международный инженерный чемпионат «CASE-IN», «Национальная технологическая олимпиада», платформа «Другое дело», Международный строительный чем</w:t>
      </w:r>
      <w:r>
        <w:rPr>
          <w:rStyle w:val="afb"/>
          <w:rFonts w:ascii="Times New Roman" w:hAnsi="Times New Roman"/>
          <w:sz w:val="22"/>
          <w:szCs w:val="22"/>
        </w:rPr>
        <w:t xml:space="preserve">пионат, проект «Начни игру», программа поощрительных поездок «Больше, чем путешествие», в </w:t>
      </w:r>
      <w:proofErr w:type="spellStart"/>
      <w:r>
        <w:rPr>
          <w:rStyle w:val="afb"/>
          <w:rFonts w:ascii="Times New Roman" w:hAnsi="Times New Roman"/>
          <w:sz w:val="22"/>
          <w:szCs w:val="22"/>
        </w:rPr>
        <w:t>т.ч</w:t>
      </w:r>
      <w:proofErr w:type="spellEnd"/>
      <w:r>
        <w:rPr>
          <w:rStyle w:val="afb"/>
          <w:rFonts w:ascii="Times New Roman" w:hAnsi="Times New Roman"/>
          <w:sz w:val="22"/>
          <w:szCs w:val="22"/>
        </w:rPr>
        <w:t>. проект «Больше, чем работа», конкурс «Пишем будущее» для школьников и студентов ДНР и ЛНР, а также проект «Открываем Россию заново».</w:t>
      </w:r>
    </w:p>
    <w:p w:rsidR="005B34D6" w:rsidRDefault="00535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89"/>
        </w:tabs>
        <w:spacing w:before="120" w:after="120" w:line="276" w:lineRule="auto"/>
        <w:jc w:val="both"/>
        <w:rPr>
          <w:rStyle w:val="afb"/>
          <w:rFonts w:ascii="Times New Roman" w:eastAsia="Times New Roman" w:hAnsi="Times New Roman" w:cs="Times New Roman"/>
          <w:sz w:val="22"/>
          <w:szCs w:val="22"/>
        </w:rPr>
      </w:pPr>
      <w:r>
        <w:rPr>
          <w:rStyle w:val="afb"/>
          <w:rFonts w:ascii="Times New Roman" w:hAnsi="Times New Roman"/>
          <w:sz w:val="22"/>
          <w:szCs w:val="22"/>
        </w:rPr>
        <w:t>В рамках деятельности АНО «Р</w:t>
      </w:r>
      <w:r>
        <w:rPr>
          <w:rStyle w:val="afb"/>
          <w:rFonts w:ascii="Times New Roman" w:hAnsi="Times New Roman"/>
          <w:sz w:val="22"/>
          <w:szCs w:val="22"/>
        </w:rPr>
        <w:t>оссия – страна возможностей» в феврале 2019 года создан образовательный центр – Мастерская управления «</w:t>
      </w:r>
      <w:proofErr w:type="spellStart"/>
      <w:r>
        <w:rPr>
          <w:rStyle w:val="afb"/>
          <w:rFonts w:ascii="Times New Roman" w:hAnsi="Times New Roman"/>
          <w:sz w:val="22"/>
          <w:szCs w:val="22"/>
        </w:rPr>
        <w:t>Сенеж</w:t>
      </w:r>
      <w:proofErr w:type="spellEnd"/>
      <w:r>
        <w:rPr>
          <w:rStyle w:val="afb"/>
          <w:rFonts w:ascii="Times New Roman" w:hAnsi="Times New Roman"/>
          <w:sz w:val="22"/>
          <w:szCs w:val="22"/>
        </w:rPr>
        <w:t>». Обучение в нем проходят участники проектов и конкурсов платформы, активная молодежь, а также управленцы и государственные служащие. Мастерская вы</w:t>
      </w:r>
      <w:r>
        <w:rPr>
          <w:rStyle w:val="afb"/>
          <w:rFonts w:ascii="Times New Roman" w:hAnsi="Times New Roman"/>
          <w:sz w:val="22"/>
          <w:szCs w:val="22"/>
        </w:rPr>
        <w:t>ступает площадкой для проведения различных образовательных и молодежных форумов, в том числе форума «Территория смыслов».</w:t>
      </w:r>
    </w:p>
    <w:p w:rsidR="005B34D6" w:rsidRDefault="00535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89"/>
        </w:tabs>
        <w:spacing w:line="276" w:lineRule="auto"/>
        <w:jc w:val="both"/>
        <w:rPr>
          <w:rStyle w:val="afb"/>
          <w:sz w:val="22"/>
          <w:szCs w:val="22"/>
        </w:rPr>
      </w:pPr>
      <w:r>
        <w:rPr>
          <w:rStyle w:val="afb"/>
          <w:rFonts w:ascii="Times New Roman" w:hAnsi="Times New Roman"/>
          <w:sz w:val="22"/>
          <w:szCs w:val="22"/>
        </w:rPr>
        <w:t>В рамках АНО «Россия – страна возможностей» в августе 2020 года создан департамент оценки и методологии. Его задачами являются разрабо</w:t>
      </w:r>
      <w:r>
        <w:rPr>
          <w:rStyle w:val="afb"/>
          <w:rFonts w:ascii="Times New Roman" w:hAnsi="Times New Roman"/>
          <w:sz w:val="22"/>
          <w:szCs w:val="22"/>
        </w:rPr>
        <w:t>тка и внедрение собственных инструментов оценки управленческих и деловых компетенций во все конкурсы и проекты платформы «Россия – страна возможностей» и партнеров, создание и поддержка центров компетенций в университетах, проведение оценки, организация об</w:t>
      </w:r>
      <w:r>
        <w:rPr>
          <w:rStyle w:val="afb"/>
          <w:rFonts w:ascii="Times New Roman" w:hAnsi="Times New Roman"/>
          <w:sz w:val="22"/>
          <w:szCs w:val="22"/>
        </w:rPr>
        <w:t xml:space="preserve">учения и подготовки кадров для деятельности центров компетенций. В вузах в 25 регионах страны создано более 50 центров оценки и развития </w:t>
      </w:r>
      <w:proofErr w:type="spellStart"/>
      <w:r>
        <w:rPr>
          <w:rStyle w:val="afb"/>
          <w:rFonts w:ascii="Times New Roman" w:hAnsi="Times New Roman"/>
          <w:sz w:val="22"/>
          <w:szCs w:val="22"/>
        </w:rPr>
        <w:t>надпрофессиональных</w:t>
      </w:r>
      <w:proofErr w:type="spellEnd"/>
      <w:r>
        <w:rPr>
          <w:rStyle w:val="afb"/>
          <w:rFonts w:ascii="Times New Roman" w:hAnsi="Times New Roman"/>
          <w:sz w:val="22"/>
          <w:szCs w:val="22"/>
        </w:rPr>
        <w:t xml:space="preserve"> компетенций студентов.</w:t>
      </w:r>
    </w:p>
    <w:p w:rsidR="005B34D6" w:rsidRDefault="00535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89"/>
        </w:tabs>
        <w:spacing w:before="120" w:after="120" w:line="288" w:lineRule="auto"/>
        <w:jc w:val="both"/>
        <w:rPr>
          <w:rStyle w:val="afb"/>
          <w:b/>
          <w:bCs/>
        </w:rPr>
      </w:pPr>
      <w:r>
        <w:rPr>
          <w:rStyle w:val="afb"/>
          <w:rFonts w:ascii="Times New Roman" w:hAnsi="Times New Roman"/>
          <w:b/>
          <w:bCs/>
          <w:u w:val="single"/>
        </w:rPr>
        <w:t xml:space="preserve">Контактная информация: </w:t>
      </w:r>
    </w:p>
    <w:tbl>
      <w:tblPr>
        <w:tblStyle w:val="TableNormal"/>
        <w:tblW w:w="9496" w:type="dxa"/>
        <w:tblInd w:w="-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118"/>
        <w:gridCol w:w="2976"/>
        <w:gridCol w:w="3402"/>
      </w:tblGrid>
      <w:tr w:rsidR="005B34D6">
        <w:trPr>
          <w:trHeight w:val="221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34D6" w:rsidRDefault="005355A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line="360" w:lineRule="auto"/>
              <w:rPr>
                <w:rStyle w:val="afb"/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Style w:val="afb"/>
                <w:rFonts w:ascii="Times New Roman" w:hAnsi="Times New Roman"/>
                <w:b/>
                <w:bCs/>
                <w:sz w:val="20"/>
                <w:szCs w:val="20"/>
              </w:rPr>
              <w:t xml:space="preserve">Руководитель </w:t>
            </w:r>
          </w:p>
          <w:p w:rsidR="005B34D6" w:rsidRDefault="005355A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line="360" w:lineRule="auto"/>
              <w:rPr>
                <w:rStyle w:val="afb"/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Style w:val="afb"/>
                <w:rFonts w:ascii="Times New Roman" w:hAnsi="Times New Roman"/>
                <w:b/>
                <w:bCs/>
                <w:sz w:val="20"/>
                <w:szCs w:val="20"/>
              </w:rPr>
              <w:t xml:space="preserve">Центра развития движения «Абилимпикс» </w:t>
            </w:r>
            <w:r>
              <w:rPr>
                <w:rStyle w:val="afb"/>
                <w:rFonts w:ascii="Times New Roman" w:hAnsi="Times New Roman"/>
                <w:b/>
                <w:bCs/>
                <w:sz w:val="20"/>
                <w:szCs w:val="20"/>
              </w:rPr>
              <w:t>Красноярский край</w:t>
            </w:r>
          </w:p>
          <w:p w:rsidR="005B34D6" w:rsidRDefault="005355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60" w:lineRule="auto"/>
              <w:rPr>
                <w:rStyle w:val="afb"/>
                <w:rFonts w:ascii="Times New Roman" w:hAnsi="Times New Roman"/>
                <w:sz w:val="20"/>
                <w:szCs w:val="20"/>
              </w:rPr>
            </w:pPr>
            <w:r>
              <w:rPr>
                <w:rStyle w:val="afb"/>
                <w:rFonts w:ascii="Times New Roman" w:hAnsi="Times New Roman"/>
                <w:sz w:val="20"/>
                <w:szCs w:val="20"/>
              </w:rPr>
              <w:t xml:space="preserve">Оксана </w:t>
            </w:r>
            <w:proofErr w:type="spellStart"/>
            <w:r>
              <w:rPr>
                <w:rStyle w:val="afb"/>
                <w:rFonts w:ascii="Times New Roman" w:hAnsi="Times New Roman"/>
                <w:sz w:val="20"/>
                <w:szCs w:val="20"/>
              </w:rPr>
              <w:t>Батынская</w:t>
            </w:r>
            <w:proofErr w:type="spellEnd"/>
          </w:p>
          <w:p w:rsidR="005B34D6" w:rsidRDefault="005355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60" w:lineRule="auto"/>
              <w:rPr>
                <w:rStyle w:val="afb"/>
                <w:rFonts w:ascii="Times New Roman" w:hAnsi="Times New Roman"/>
                <w:sz w:val="20"/>
                <w:szCs w:val="20"/>
              </w:rPr>
            </w:pPr>
            <w:r>
              <w:rPr>
                <w:rStyle w:val="afb"/>
                <w:rFonts w:ascii="Times New Roman" w:hAnsi="Times New Roman"/>
                <w:sz w:val="20"/>
                <w:szCs w:val="20"/>
              </w:rPr>
              <w:t>+7 (913) 031-38-21</w:t>
            </w:r>
          </w:p>
          <w:p w:rsidR="005B34D6" w:rsidRDefault="005355A7" w:rsidP="000A3E76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line="360" w:lineRule="auto"/>
            </w:pPr>
            <w:hyperlink r:id="rId9" w:tooltip="mailto:zamuvr@pl9.ru" w:history="1">
              <w:r w:rsidRPr="000A3E76">
                <w:rPr>
                  <w:rStyle w:val="Hyperlink3"/>
                  <w:rFonts w:eastAsia="Arial Unicode MS"/>
                </w:rPr>
                <w:t>zamuvr@pl9.ru</w:t>
              </w:r>
            </w:hyperlink>
            <w:r w:rsidR="000A3E76">
              <w:rPr>
                <w:rStyle w:val="afb"/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34D6" w:rsidRDefault="005355A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line="360" w:lineRule="auto"/>
              <w:rPr>
                <w:rStyle w:val="afb"/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afb"/>
                <w:rFonts w:ascii="Times New Roman" w:hAnsi="Times New Roman"/>
                <w:b/>
                <w:bCs/>
                <w:sz w:val="20"/>
                <w:szCs w:val="20"/>
              </w:rPr>
              <w:t xml:space="preserve">Руководитель пресс-службы </w:t>
            </w:r>
          </w:p>
          <w:p w:rsidR="005B34D6" w:rsidRDefault="005355A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line="360" w:lineRule="auto"/>
              <w:rPr>
                <w:rStyle w:val="afb"/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afb"/>
                <w:rFonts w:ascii="Times New Roman" w:hAnsi="Times New Roman"/>
                <w:b/>
                <w:bCs/>
                <w:sz w:val="20"/>
                <w:szCs w:val="20"/>
              </w:rPr>
              <w:t xml:space="preserve">Национального Центра «Абилимпикс» </w:t>
            </w:r>
          </w:p>
          <w:p w:rsidR="005B34D6" w:rsidRDefault="005355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60" w:lineRule="auto"/>
              <w:rPr>
                <w:rStyle w:val="afb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afb"/>
                <w:rFonts w:ascii="Times New Roman" w:hAnsi="Times New Roman"/>
                <w:sz w:val="20"/>
                <w:szCs w:val="20"/>
              </w:rPr>
              <w:t>Алена Бахрома</w:t>
            </w:r>
          </w:p>
          <w:p w:rsidR="005B34D6" w:rsidRDefault="005355A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60" w:lineRule="auto"/>
              <w:rPr>
                <w:rStyle w:val="afb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afb"/>
                <w:rFonts w:ascii="Times New Roman" w:hAnsi="Times New Roman"/>
                <w:sz w:val="20"/>
                <w:szCs w:val="20"/>
              </w:rPr>
              <w:t>+ 7 (902) 659-58-88</w:t>
            </w:r>
          </w:p>
          <w:p w:rsidR="005B34D6" w:rsidRDefault="005355A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tooltip="mailto:alena.Bahroma@gmail.com" w:history="1">
              <w:r>
                <w:rPr>
                  <w:rStyle w:val="Hyperlink3"/>
                  <w:rFonts w:eastAsia="Arial Unicode MS"/>
                </w:rPr>
                <w:t>alena.Bahroma@gmail.com</w:t>
              </w:r>
            </w:hyperlink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34D6" w:rsidRDefault="005355A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line="360" w:lineRule="auto"/>
              <w:rPr>
                <w:rStyle w:val="afb"/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afb"/>
                <w:rFonts w:ascii="Times New Roman" w:hAnsi="Times New Roman"/>
                <w:b/>
                <w:bCs/>
                <w:sz w:val="20"/>
                <w:szCs w:val="20"/>
              </w:rPr>
              <w:t>Руководитель направления региональных коммуникаций АНО «Россия – страна возможностей»</w:t>
            </w:r>
          </w:p>
          <w:p w:rsidR="005B34D6" w:rsidRDefault="005355A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line="360" w:lineRule="auto"/>
              <w:rPr>
                <w:rStyle w:val="afb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afb"/>
                <w:rFonts w:ascii="Times New Roman" w:hAnsi="Times New Roman"/>
                <w:sz w:val="20"/>
                <w:szCs w:val="20"/>
              </w:rPr>
              <w:t xml:space="preserve">Елена </w:t>
            </w:r>
            <w:proofErr w:type="spellStart"/>
            <w:r>
              <w:rPr>
                <w:rStyle w:val="afb"/>
                <w:rFonts w:ascii="Times New Roman" w:hAnsi="Times New Roman"/>
                <w:sz w:val="20"/>
                <w:szCs w:val="20"/>
              </w:rPr>
              <w:t>Барсегова</w:t>
            </w:r>
            <w:proofErr w:type="spellEnd"/>
          </w:p>
          <w:p w:rsidR="005B34D6" w:rsidRDefault="005355A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line="360" w:lineRule="auto"/>
              <w:rPr>
                <w:rStyle w:val="afb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afb"/>
                <w:rFonts w:ascii="Times New Roman" w:hAnsi="Times New Roman"/>
                <w:sz w:val="20"/>
                <w:szCs w:val="20"/>
              </w:rPr>
              <w:t>+ 7 (926) 189-10-11</w:t>
            </w:r>
          </w:p>
          <w:p w:rsidR="005B34D6" w:rsidRDefault="005355A7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line="360" w:lineRule="auto"/>
            </w:pPr>
            <w:hyperlink r:id="rId11" w:tooltip="mailto:elena.barsegova@rsv.ru" w:history="1">
              <w:r>
                <w:rPr>
                  <w:rStyle w:val="Hyperlink3"/>
                  <w:rFonts w:eastAsia="Arial Unicode MS"/>
                </w:rPr>
                <w:t>elena.barsegova@rsv.ru</w:t>
              </w:r>
            </w:hyperlink>
          </w:p>
        </w:tc>
      </w:tr>
    </w:tbl>
    <w:p w:rsidR="005B34D6" w:rsidRDefault="005B34D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89"/>
        </w:tabs>
        <w:spacing w:before="120" w:after="120"/>
        <w:ind w:left="650" w:hanging="650"/>
      </w:pPr>
      <w:bookmarkStart w:id="0" w:name="_GoBack"/>
      <w:bookmarkEnd w:id="0"/>
    </w:p>
    <w:sectPr w:rsidR="005B34D6">
      <w:headerReference w:type="default" r:id="rId12"/>
      <w:pgSz w:w="11900" w:h="16840"/>
      <w:pgMar w:top="1843" w:right="851" w:bottom="851" w:left="1560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5A7" w:rsidRDefault="005355A7">
      <w:r>
        <w:separator/>
      </w:r>
    </w:p>
  </w:endnote>
  <w:endnote w:type="continuationSeparator" w:id="0">
    <w:p w:rsidR="005355A7" w:rsidRDefault="00535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5A7" w:rsidRDefault="005355A7">
      <w:r>
        <w:separator/>
      </w:r>
    </w:p>
  </w:footnote>
  <w:footnote w:type="continuationSeparator" w:id="0">
    <w:p w:rsidR="005355A7" w:rsidRDefault="00535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4D6" w:rsidRDefault="005355A7">
    <w:pPr>
      <w:pStyle w:val="ac"/>
    </w:pP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5625465</wp:posOffset>
              </wp:positionH>
              <wp:positionV relativeFrom="page">
                <wp:posOffset>318770</wp:posOffset>
              </wp:positionV>
              <wp:extent cx="1390015" cy="530225"/>
              <wp:effectExtent l="0" t="0" r="0" b="0"/>
              <wp:wrapNone/>
              <wp:docPr id="1" name="officeArt object" descr="Рисунок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73741825" name="Рисунок 19" descr="Рисунок 19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390015" cy="530225"/>
                      </a:xfrm>
                      <a:prstGeom prst="rect">
                        <a:avLst/>
                      </a:prstGeom>
                      <a:ln w="12700" cap="flat">
                        <a:noFill/>
                        <a:miter lim="400000"/>
                      </a:ln>
                      <a:effectLst/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12.0pt;mso-wrap-distance-top:12.0pt;mso-wrap-distance-right:12.0pt;mso-wrap-distance-bottom:12.0pt;z-index:-251658240;o:allowoverlap:true;o:allowincell:true;mso-position-horizontal-relative:page;margin-left:442.9pt;mso-position-horizontal:absolute;mso-position-vertical-relative:page;margin-top:25.1pt;mso-position-vertical:absolute;width:109.4pt;height:41.8pt;" stroked="f" strokeweight="1.00pt">
              <v:path textboxrect="0,0,0,0"/>
              <v:imagedata r:id="rId2" o:title="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4463415</wp:posOffset>
              </wp:positionH>
              <wp:positionV relativeFrom="page">
                <wp:posOffset>245745</wp:posOffset>
              </wp:positionV>
              <wp:extent cx="1005840" cy="676910"/>
              <wp:effectExtent l="0" t="0" r="0" b="0"/>
              <wp:wrapNone/>
              <wp:docPr id="2" name="officeArt object" descr="Рисунок 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73741826" name="Рисунок 20" descr="Рисунок 20"/>
                      <pic:cNvPicPr>
                        <a:picLocks noChangeAspect="1"/>
                      </pic:cNvPicPr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1005840" cy="676910"/>
                      </a:xfrm>
                      <a:prstGeom prst="rect">
                        <a:avLst/>
                      </a:prstGeom>
                      <a:ln w="12700" cap="flat">
                        <a:noFill/>
                        <a:miter lim="400000"/>
                      </a:ln>
                      <a:effectLst/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mso-wrap-distance-left:12.0pt;mso-wrap-distance-top:12.0pt;mso-wrap-distance-right:12.0pt;mso-wrap-distance-bottom:12.0pt;z-index:-251659264;o:allowoverlap:true;o:allowincell:true;mso-position-horizontal-relative:page;margin-left:351.4pt;mso-position-horizontal:absolute;mso-position-vertical-relative:page;margin-top:19.3pt;mso-position-vertical:absolute;width:79.2pt;height:53.3pt;" stroked="f" strokeweight="1.00pt">
              <v:path textboxrect="0,0,0,0"/>
              <v:imagedata r:id="rId4" o:title="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4D6"/>
    <w:rsid w:val="000A3E76"/>
    <w:rsid w:val="005355A7"/>
    <w:rsid w:val="005B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32DD3"/>
  <w15:docId w15:val="{FF7B358F-6659-416D-8E8C-1E525EAC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Calibri" w:hAnsi="Calibri" w:cs="Arial Unicode MS"/>
      <w:color w:val="000000"/>
      <w:sz w:val="24"/>
      <w:szCs w:val="24"/>
      <w14:textOutline w14:w="12700" w14:cap="flat" w14:cmpd="sng" w14:algn="ctr">
        <w14:noFill/>
        <w14:prstDash w14:val="solid"/>
        <w14:miter w14:lim="400000"/>
      </w14:textOutline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basedOn w:val="a0"/>
    <w:link w:val="ac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styleId="af9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header"/>
    <w:link w:val="ab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4"/>
      <w:szCs w:val="24"/>
    </w:rPr>
  </w:style>
  <w:style w:type="paragraph" w:customStyle="1" w:styleId="afa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fb">
    <w:name w:val="Нет"/>
  </w:style>
  <w:style w:type="character" w:customStyle="1" w:styleId="Hyperlink0">
    <w:name w:val="Hyperlink.0"/>
    <w:basedOn w:val="afb"/>
    <w:rPr>
      <w:rFonts w:ascii="Times New Roman" w:eastAsia="Times New Roman" w:hAnsi="Times New Roman" w:cs="Times New Roman"/>
      <w:b/>
      <w:bCs/>
      <w:color w:val="0563C1"/>
      <w:u w:val="single"/>
    </w:rPr>
  </w:style>
  <w:style w:type="character" w:customStyle="1" w:styleId="Afc">
    <w:name w:val="Нет A"/>
    <w:rPr>
      <w:lang w:val="ru-RU"/>
    </w:rPr>
  </w:style>
  <w:style w:type="character" w:customStyle="1" w:styleId="Hyperlink1">
    <w:name w:val="Hyperlink.1"/>
    <w:basedOn w:val="afb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Hyperlink2">
    <w:name w:val="Hyperlink.2"/>
    <w:basedOn w:val="afb"/>
    <w:rPr>
      <w:rFonts w:ascii="Times New Roman" w:eastAsia="Times New Roman" w:hAnsi="Times New Roman" w:cs="Times New Roman"/>
      <w:color w:val="0000FF"/>
      <w:sz w:val="20"/>
      <w:szCs w:val="20"/>
      <w:u w:val="single"/>
      <w:lang w:val="ru-RU"/>
    </w:rPr>
  </w:style>
  <w:style w:type="character" w:customStyle="1" w:styleId="Hyperlink3">
    <w:name w:val="Hyperlink.3"/>
    <w:basedOn w:val="afb"/>
    <w:rPr>
      <w:rFonts w:ascii="Times New Roman" w:eastAsia="Times New Roman" w:hAnsi="Times New Roman" w:cs="Times New Roman"/>
      <w:color w:val="0000FF"/>
      <w:sz w:val="20"/>
      <w:szCs w:val="20"/>
      <w:u w:val="single"/>
      <w:lang w:val="ru-RU"/>
    </w:rPr>
  </w:style>
  <w:style w:type="character" w:styleId="afd">
    <w:name w:val="FollowedHyperlink"/>
    <w:basedOn w:val="a0"/>
    <w:uiPriority w:val="99"/>
    <w:semiHidden/>
    <w:unhideWhenUsed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tD1w/BbFny8Gt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sv.ru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bilympics-russia.ru/" TargetMode="External"/><Relationship Id="rId11" Type="http://schemas.openxmlformats.org/officeDocument/2006/relationships/hyperlink" Target="mailto:elena.barsegova@rsv.ru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alena.Bahroma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zamuvr@pl9.r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prstGeom prst="rect">
          <a:avLst/>
        </a:prstGeom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spDef>
    <a:lnDef>
      <a:spPr bwMode="auto">
        <a:prstGeom prst="rect">
          <a:avLst/>
        </a:prstGeom>
        <a:noFill/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lnDef>
    <a:txDef>
      <a:spPr bwMode="auto">
        <a:prstGeom prst="rect">
          <a:avLst/>
        </a:prstGeom>
        <a:noFill/>
        <a:ln w="12700" cap="flat">
          <a:noFill/>
          <a:miter lim="400000"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1332</Words>
  <Characters>7593</Characters>
  <Application>Microsoft Office Word</Application>
  <DocSecurity>0</DocSecurity>
  <Lines>63</Lines>
  <Paragraphs>17</Paragraphs>
  <ScaleCrop>false</ScaleCrop>
  <Company/>
  <LinksUpToDate>false</LinksUpToDate>
  <CharactersWithSpaces>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2022-09-19T07:34:00Z</dcterms:created>
  <dcterms:modified xsi:type="dcterms:W3CDTF">2022-09-20T01:00:00Z</dcterms:modified>
</cp:coreProperties>
</file>