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E6" w:rsidRPr="009A0A57" w:rsidRDefault="001E65E6" w:rsidP="001E65E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ДОГОВОР № ______</w:t>
      </w:r>
    </w:p>
    <w:p w:rsidR="001E65E6" w:rsidRPr="009A0A57" w:rsidRDefault="001E65E6" w:rsidP="001E65E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1E65E6" w:rsidRPr="009A0A57" w:rsidRDefault="001E65E6" w:rsidP="001E65E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4A23EA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 xml:space="preserve">20 февраля 2015 года, предоставленную на основании приказа министерства образования и науки Красноярского края № 228-18-02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A69">
        <w:rPr>
          <w:rFonts w:ascii="Times New Roman" w:eastAsia="Times New Roman" w:hAnsi="Times New Roman" w:cs="Times New Roman"/>
          <w:lang w:eastAsia="ru-RU"/>
        </w:rPr>
        <w:t xml:space="preserve">свидетельства о государственной аккредитации № 4963 от 08 апреля 2020г.,  в лице директора </w:t>
      </w:r>
      <w:proofErr w:type="spellStart"/>
      <w:r w:rsidR="00CF7A69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CF7A69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 w:rsidR="00EA17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EA178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Par72"/>
      <w:bookmarkEnd w:id="0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0B2724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C00C3E">
        <w:rPr>
          <w:rFonts w:ascii="Times New Roman" w:eastAsia="Times New Roman" w:hAnsi="Times New Roman" w:cs="Times New Roman"/>
          <w:lang w:eastAsia="ru-RU"/>
        </w:rPr>
        <w:t>образовательной программы</w:t>
      </w:r>
      <w:r w:rsidR="00C90740">
        <w:rPr>
          <w:rFonts w:ascii="Times New Roman" w:eastAsia="Times New Roman" w:hAnsi="Times New Roman" w:cs="Times New Roman"/>
          <w:lang w:eastAsia="ru-RU"/>
        </w:rPr>
        <w:t xml:space="preserve"> профессионального обучения</w:t>
      </w:r>
    </w:p>
    <w:p w:rsidR="00226563" w:rsidRPr="00DD2653" w:rsidRDefault="00C67469" w:rsidP="00AF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="00142003">
        <w:rPr>
          <w:rFonts w:ascii="Times New Roman" w:eastAsia="Times New Roman" w:hAnsi="Times New Roman" w:cs="Times New Roman"/>
          <w:b/>
          <w:u w:val="single"/>
          <w:lang w:eastAsia="ru-RU"/>
        </w:rPr>
        <w:t>Санитар ветеринарный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226563" w:rsidRPr="00226563" w:rsidRDefault="00226563" w:rsidP="00B3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26563" w:rsidRPr="00D01250" w:rsidRDefault="00B30F67" w:rsidP="00727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D01250" w:rsidRDefault="005B312E" w:rsidP="00063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063B2B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</w:t>
      </w:r>
      <w:r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72741B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 w:rsidR="00727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BC2AF4" w:rsidRDefault="00AF253F" w:rsidP="000E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Удостоверение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96"/>
      <w:bookmarkEnd w:id="1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109"/>
      <w:bookmarkEnd w:id="2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0E5D4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C0975">
        <w:rPr>
          <w:rFonts w:ascii="Times New Roman" w:eastAsia="Times New Roman" w:hAnsi="Times New Roman" w:cs="Times New Roman"/>
          <w:lang w:eastAsia="ru-RU"/>
        </w:rPr>
        <w:t>с</w:t>
      </w:r>
      <w:r w:rsidR="000E5D49" w:rsidRPr="00BC2AF4">
        <w:rPr>
          <w:rFonts w:ascii="Times New Roman" w:eastAsia="Times New Roman" w:hAnsi="Times New Roman" w:cs="Times New Roman"/>
          <w:u w:val="single"/>
          <w:lang w:eastAsia="ru-RU"/>
        </w:rPr>
        <w:t>лушателя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30"/>
      <w:bookmarkEnd w:id="3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53F" w:rsidRPr="00D01250">
        <w:rPr>
          <w:rFonts w:ascii="Times New Roman" w:eastAsia="Times New Roman" w:hAnsi="Times New Roman" w:cs="Times New Roman"/>
          <w:b/>
          <w:lang w:eastAsia="ru-RU"/>
        </w:rPr>
        <w:t>3</w:t>
      </w:r>
      <w:r w:rsidR="00E916D2" w:rsidRPr="00D01250">
        <w:rPr>
          <w:rFonts w:ascii="Times New Roman" w:eastAsia="Times New Roman" w:hAnsi="Times New Roman" w:cs="Times New Roman"/>
          <w:b/>
          <w:lang w:eastAsia="ru-RU"/>
        </w:rPr>
        <w:t>500</w:t>
      </w:r>
      <w:proofErr w:type="gramEnd"/>
      <w:r w:rsidR="00AF253F" w:rsidRPr="00D01250">
        <w:rPr>
          <w:rFonts w:ascii="Times New Roman" w:eastAsia="Times New Roman" w:hAnsi="Times New Roman" w:cs="Times New Roman"/>
          <w:b/>
          <w:lang w:eastAsia="ru-RU"/>
        </w:rPr>
        <w:t>,00_</w:t>
      </w:r>
      <w:r w:rsidRPr="00D01250">
        <w:rPr>
          <w:rFonts w:ascii="Times New Roman" w:eastAsia="Times New Roman" w:hAnsi="Times New Roman" w:cs="Times New Roman"/>
          <w:b/>
          <w:lang w:eastAsia="ru-RU"/>
        </w:rPr>
        <w:t>руб.</w:t>
      </w:r>
      <w:r w:rsidR="00AF253F" w:rsidRPr="00D012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31E8" w:rsidRPr="00D01250">
        <w:rPr>
          <w:rFonts w:ascii="Times New Roman" w:eastAsia="Times New Roman" w:hAnsi="Times New Roman" w:cs="Times New Roman"/>
          <w:b/>
          <w:lang w:eastAsia="ru-RU"/>
        </w:rPr>
        <w:t>(</w:t>
      </w:r>
      <w:r w:rsidR="00AF253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три тысячи </w:t>
      </w:r>
      <w:r w:rsidR="00E916D2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пятьсот</w:t>
      </w:r>
      <w:r w:rsidR="00AF253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руб.)</w:t>
      </w:r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4.2.1. Первый платеж в размере</w:t>
      </w:r>
      <w:r w:rsidR="005B31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312E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000</w:t>
      </w:r>
      <w:r w:rsidR="006C3AB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,00</w:t>
      </w:r>
      <w:r w:rsidRPr="00D0125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5B312E" w:rsidRPr="00D01250">
        <w:rPr>
          <w:rFonts w:ascii="Times New Roman" w:eastAsia="Times New Roman" w:hAnsi="Times New Roman" w:cs="Times New Roman"/>
          <w:b/>
          <w:lang w:eastAsia="ru-RU"/>
        </w:rPr>
        <w:t>две</w:t>
      </w:r>
      <w:r w:rsidRPr="00D01250">
        <w:rPr>
          <w:rFonts w:ascii="Times New Roman" w:eastAsia="Times New Roman" w:hAnsi="Times New Roman" w:cs="Times New Roman"/>
          <w:b/>
          <w:lang w:eastAsia="ru-RU"/>
        </w:rPr>
        <w:t xml:space="preserve"> тысячи) рублей</w:t>
      </w:r>
      <w:r>
        <w:rPr>
          <w:rFonts w:ascii="Times New Roman" w:eastAsia="Times New Roman" w:hAnsi="Times New Roman" w:cs="Times New Roman"/>
          <w:lang w:eastAsia="ru-RU"/>
        </w:rPr>
        <w:t xml:space="preserve"> осуществляется в течение 10 (десяти) календарных дней с момента подписания настоящего договора.</w:t>
      </w:r>
    </w:p>
    <w:p w:rsidR="00A62795" w:rsidRPr="00D01250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</w:t>
      </w:r>
      <w:r w:rsidR="002412B2" w:rsidRPr="00D01250">
        <w:rPr>
          <w:rFonts w:ascii="Times New Roman" w:eastAsia="Times New Roman" w:hAnsi="Times New Roman" w:cs="Times New Roman"/>
          <w:b/>
          <w:lang w:eastAsia="ru-RU"/>
        </w:rPr>
        <w:t>_</w:t>
      </w:r>
      <w:r w:rsidR="00AF253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E916D2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500</w:t>
      </w:r>
      <w:r w:rsidR="00AF253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,00 руб. (одна тысяча </w:t>
      </w:r>
      <w:r w:rsidR="00E916D2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>пятьсот</w:t>
      </w:r>
      <w:r w:rsidR="00AF253F" w:rsidRPr="00D012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руб.)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60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75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9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</w:t>
      </w:r>
      <w:r w:rsidR="00AB46C6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2</w:t>
      </w:r>
      <w:r w:rsidRPr="00226563">
        <w:rPr>
          <w:rFonts w:ascii="Times New Roman" w:eastAsia="Times New Roman" w:hAnsi="Times New Roman" w:cs="Times New Roman"/>
          <w:lang w:eastAsia="ru-RU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86"/>
      <w:bookmarkEnd w:id="8"/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IX. Адреса и реквизиты сторон</w:t>
      </w:r>
    </w:p>
    <w:tbl>
      <w:tblPr>
        <w:tblpPr w:leftFromText="180" w:rightFromText="180" w:vertAnchor="text" w:horzAnchor="margin" w:tblpY="177"/>
        <w:tblW w:w="11249" w:type="dxa"/>
        <w:tblLook w:val="00A0" w:firstRow="1" w:lastRow="0" w:firstColumn="1" w:lastColumn="0" w:noHBand="0" w:noVBand="0"/>
      </w:tblPr>
      <w:tblGrid>
        <w:gridCol w:w="3686"/>
        <w:gridCol w:w="3835"/>
        <w:gridCol w:w="3728"/>
      </w:tblGrid>
      <w:tr w:rsidR="00226563" w:rsidRPr="00226563" w:rsidTr="00365101">
        <w:trPr>
          <w:trHeight w:val="3444"/>
        </w:trPr>
        <w:tc>
          <w:tcPr>
            <w:tcW w:w="3686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«Исполнитель»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365101" w:rsidRDefault="00365101" w:rsidP="0036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365101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</w:t>
            </w:r>
            <w:r w:rsidR="005965BF">
              <w:rPr>
                <w:rFonts w:ascii="Times New Roman" w:hAnsi="Times New Roman"/>
                <w:sz w:val="20"/>
                <w:szCs w:val="20"/>
              </w:rPr>
              <w:t>АТ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>О</w:t>
            </w:r>
            <w:r w:rsidR="00596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 xml:space="preserve"> 04701000</w:t>
            </w:r>
          </w:p>
          <w:p w:rsidR="00365101" w:rsidRPr="005C6307" w:rsidRDefault="00365101" w:rsidP="0036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365101" w:rsidRPr="005C6307" w:rsidRDefault="00365101" w:rsidP="0036510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5101" w:rsidRPr="005C6307" w:rsidRDefault="00365101" w:rsidP="003651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65101" w:rsidRPr="005C6307" w:rsidRDefault="00365101" w:rsidP="003651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5101" w:rsidRPr="005C6307" w:rsidRDefault="00CF7A69" w:rsidP="003651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bookmarkStart w:id="9" w:name="_GoBack"/>
            <w:bookmarkEnd w:id="9"/>
            <w:r w:rsidR="0036510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365101" w:rsidRPr="00226563" w:rsidRDefault="00365101" w:rsidP="0036510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101" w:rsidRDefault="00365101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365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365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61A0" w:rsidRDefault="00A661A0"/>
    <w:sectPr w:rsidR="00A661A0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7887"/>
    <w:rsid w:val="00044C14"/>
    <w:rsid w:val="0005481D"/>
    <w:rsid w:val="00063B2B"/>
    <w:rsid w:val="000B2724"/>
    <w:rsid w:val="000E5D49"/>
    <w:rsid w:val="00142003"/>
    <w:rsid w:val="00167618"/>
    <w:rsid w:val="001A398E"/>
    <w:rsid w:val="001E65E6"/>
    <w:rsid w:val="00214459"/>
    <w:rsid w:val="00226563"/>
    <w:rsid w:val="002412B2"/>
    <w:rsid w:val="003149BB"/>
    <w:rsid w:val="00362D61"/>
    <w:rsid w:val="00365101"/>
    <w:rsid w:val="00377E6F"/>
    <w:rsid w:val="004A23EA"/>
    <w:rsid w:val="004B7DE0"/>
    <w:rsid w:val="005965BF"/>
    <w:rsid w:val="005B312E"/>
    <w:rsid w:val="005C374A"/>
    <w:rsid w:val="00690744"/>
    <w:rsid w:val="006A76D3"/>
    <w:rsid w:val="006C3ABF"/>
    <w:rsid w:val="0072741B"/>
    <w:rsid w:val="00742D7D"/>
    <w:rsid w:val="007C0975"/>
    <w:rsid w:val="008008CB"/>
    <w:rsid w:val="00854BFA"/>
    <w:rsid w:val="008C476F"/>
    <w:rsid w:val="008C7F5B"/>
    <w:rsid w:val="00974176"/>
    <w:rsid w:val="00A62795"/>
    <w:rsid w:val="00A661A0"/>
    <w:rsid w:val="00A72CA4"/>
    <w:rsid w:val="00A83DAD"/>
    <w:rsid w:val="00AB46C6"/>
    <w:rsid w:val="00AB522C"/>
    <w:rsid w:val="00AE5E80"/>
    <w:rsid w:val="00AF0FAF"/>
    <w:rsid w:val="00AF253F"/>
    <w:rsid w:val="00B30F67"/>
    <w:rsid w:val="00B71ED1"/>
    <w:rsid w:val="00B856AD"/>
    <w:rsid w:val="00BC2AF4"/>
    <w:rsid w:val="00BF0F00"/>
    <w:rsid w:val="00C00C3E"/>
    <w:rsid w:val="00C67469"/>
    <w:rsid w:val="00C75277"/>
    <w:rsid w:val="00C90740"/>
    <w:rsid w:val="00CF7A69"/>
    <w:rsid w:val="00D01250"/>
    <w:rsid w:val="00D52F8B"/>
    <w:rsid w:val="00DB42E0"/>
    <w:rsid w:val="00DD2653"/>
    <w:rsid w:val="00E916D2"/>
    <w:rsid w:val="00EA1783"/>
    <w:rsid w:val="00F231E8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191A"/>
  <w15:docId w15:val="{6EFDF2C0-836F-4B29-84CA-309078B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Kat2020</cp:lastModifiedBy>
  <cp:revision>8</cp:revision>
  <cp:lastPrinted>2019-01-24T08:39:00Z</cp:lastPrinted>
  <dcterms:created xsi:type="dcterms:W3CDTF">2017-12-05T09:17:00Z</dcterms:created>
  <dcterms:modified xsi:type="dcterms:W3CDTF">2020-10-08T06:34:00Z</dcterms:modified>
</cp:coreProperties>
</file>