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8B" w:rsidRPr="0042448B" w:rsidRDefault="0042448B" w:rsidP="0042448B">
      <w:pPr>
        <w:spacing w:after="0"/>
        <w:jc w:val="center"/>
        <w:rPr>
          <w:rFonts w:ascii="Times New Roman" w:hAnsi="Times New Roman" w:cs="Times New Roman"/>
          <w:sz w:val="28"/>
          <w:szCs w:val="28"/>
        </w:rPr>
      </w:pPr>
      <w:r w:rsidRPr="0042448B">
        <w:rPr>
          <w:rFonts w:ascii="Times New Roman" w:hAnsi="Times New Roman" w:cs="Times New Roman"/>
          <w:sz w:val="28"/>
          <w:szCs w:val="28"/>
        </w:rPr>
        <w:t>Министерство образования Красноярского края</w:t>
      </w:r>
    </w:p>
    <w:p w:rsidR="0042448B" w:rsidRPr="0042448B" w:rsidRDefault="0042448B" w:rsidP="0042448B">
      <w:pPr>
        <w:spacing w:after="0"/>
        <w:jc w:val="center"/>
        <w:rPr>
          <w:rFonts w:ascii="Times New Roman" w:hAnsi="Times New Roman" w:cs="Times New Roman"/>
          <w:sz w:val="28"/>
          <w:szCs w:val="28"/>
        </w:rPr>
      </w:pPr>
      <w:r w:rsidRPr="0042448B">
        <w:rPr>
          <w:rFonts w:ascii="Times New Roman" w:hAnsi="Times New Roman" w:cs="Times New Roman"/>
          <w:sz w:val="28"/>
          <w:szCs w:val="28"/>
        </w:rPr>
        <w:t>краевое государственное бюджетное</w:t>
      </w:r>
    </w:p>
    <w:p w:rsidR="0042448B" w:rsidRPr="0042448B" w:rsidRDefault="0042448B" w:rsidP="0042448B">
      <w:pPr>
        <w:spacing w:after="0"/>
        <w:jc w:val="center"/>
        <w:rPr>
          <w:rFonts w:ascii="Times New Roman" w:hAnsi="Times New Roman" w:cs="Times New Roman"/>
          <w:sz w:val="28"/>
          <w:szCs w:val="28"/>
        </w:rPr>
      </w:pPr>
      <w:r w:rsidRPr="0042448B">
        <w:rPr>
          <w:rFonts w:ascii="Times New Roman" w:hAnsi="Times New Roman" w:cs="Times New Roman"/>
          <w:sz w:val="28"/>
          <w:szCs w:val="28"/>
        </w:rPr>
        <w:t>профессиональное образовательное учреждение</w:t>
      </w:r>
    </w:p>
    <w:p w:rsidR="0042448B" w:rsidRPr="0042448B" w:rsidRDefault="0042448B" w:rsidP="0042448B">
      <w:pPr>
        <w:spacing w:after="0"/>
        <w:jc w:val="center"/>
        <w:rPr>
          <w:rFonts w:ascii="Times New Roman" w:hAnsi="Times New Roman" w:cs="Times New Roman"/>
          <w:sz w:val="28"/>
          <w:szCs w:val="28"/>
        </w:rPr>
      </w:pPr>
      <w:r w:rsidRPr="0042448B">
        <w:rPr>
          <w:rFonts w:ascii="Times New Roman" w:hAnsi="Times New Roman" w:cs="Times New Roman"/>
          <w:sz w:val="28"/>
          <w:szCs w:val="28"/>
        </w:rPr>
        <w:t>«Красноярский аграрный техникум»</w:t>
      </w:r>
    </w:p>
    <w:p w:rsidR="0042448B" w:rsidRPr="0042448B" w:rsidRDefault="0042448B" w:rsidP="0042448B">
      <w:pPr>
        <w:spacing w:after="0"/>
        <w:jc w:val="center"/>
        <w:rPr>
          <w:rFonts w:ascii="Times New Roman" w:hAnsi="Times New Roman" w:cs="Times New Roman"/>
          <w:sz w:val="28"/>
          <w:szCs w:val="28"/>
        </w:rPr>
      </w:pPr>
    </w:p>
    <w:p w:rsidR="0042448B" w:rsidRPr="0042448B" w:rsidRDefault="0042448B" w:rsidP="0042448B">
      <w:pPr>
        <w:spacing w:after="0"/>
        <w:jc w:val="center"/>
        <w:rPr>
          <w:rFonts w:ascii="Times New Roman" w:hAnsi="Times New Roman" w:cs="Times New Roman"/>
          <w:sz w:val="28"/>
          <w:szCs w:val="28"/>
        </w:rPr>
      </w:pPr>
    </w:p>
    <w:tbl>
      <w:tblPr>
        <w:tblpPr w:leftFromText="180" w:rightFromText="180" w:vertAnchor="text" w:horzAnchor="margin" w:tblpXSpec="center" w:tblpY="227"/>
        <w:tblW w:w="0" w:type="auto"/>
        <w:tblLook w:val="01E0"/>
      </w:tblPr>
      <w:tblGrid>
        <w:gridCol w:w="4656"/>
        <w:gridCol w:w="4915"/>
      </w:tblGrid>
      <w:tr w:rsidR="0042448B" w:rsidRPr="0042448B" w:rsidTr="006D36E0">
        <w:trPr>
          <w:trHeight w:val="2542"/>
        </w:trPr>
        <w:tc>
          <w:tcPr>
            <w:tcW w:w="4785" w:type="dxa"/>
          </w:tcPr>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sz w:val="24"/>
                <w:szCs w:val="24"/>
              </w:rPr>
              <w:t>РАССМОТРЕНО:</w:t>
            </w:r>
          </w:p>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sz w:val="24"/>
                <w:szCs w:val="24"/>
              </w:rPr>
              <w:t xml:space="preserve">на заседании </w:t>
            </w:r>
            <w:proofErr w:type="gramStart"/>
            <w:r w:rsidRPr="0042448B">
              <w:rPr>
                <w:rFonts w:ascii="Times New Roman" w:hAnsi="Times New Roman" w:cs="Times New Roman"/>
                <w:sz w:val="24"/>
                <w:szCs w:val="24"/>
              </w:rPr>
              <w:t>цикловой</w:t>
            </w:r>
            <w:proofErr w:type="gramEnd"/>
          </w:p>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sz w:val="24"/>
                <w:szCs w:val="24"/>
              </w:rPr>
              <w:t xml:space="preserve">комиссии </w:t>
            </w:r>
            <w:r>
              <w:rPr>
                <w:rFonts w:ascii="Times New Roman" w:hAnsi="Times New Roman" w:cs="Times New Roman"/>
                <w:sz w:val="24"/>
                <w:szCs w:val="24"/>
              </w:rPr>
              <w:t>экономико-правовых</w:t>
            </w:r>
            <w:r w:rsidRPr="0042448B">
              <w:rPr>
                <w:rFonts w:ascii="Times New Roman" w:hAnsi="Times New Roman" w:cs="Times New Roman"/>
                <w:sz w:val="24"/>
                <w:szCs w:val="24"/>
              </w:rPr>
              <w:t xml:space="preserve"> дисциплин</w:t>
            </w:r>
          </w:p>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sz w:val="24"/>
                <w:szCs w:val="24"/>
              </w:rPr>
              <w:t>протокол №__</w:t>
            </w:r>
          </w:p>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sz w:val="24"/>
                <w:szCs w:val="24"/>
              </w:rPr>
              <w:t>«__»_____________2019 г.</w:t>
            </w:r>
          </w:p>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sz w:val="24"/>
                <w:szCs w:val="24"/>
              </w:rPr>
              <w:t>Председатель цикловой комиссии</w:t>
            </w:r>
          </w:p>
          <w:p w:rsidR="0042448B" w:rsidRPr="0042448B" w:rsidRDefault="0042448B" w:rsidP="0042448B">
            <w:pPr>
              <w:spacing w:after="0" w:line="240" w:lineRule="auto"/>
              <w:rPr>
                <w:rFonts w:ascii="Times New Roman" w:hAnsi="Times New Roman" w:cs="Times New Roman"/>
                <w:sz w:val="24"/>
                <w:szCs w:val="24"/>
              </w:rPr>
            </w:pPr>
            <w:r w:rsidRPr="0042448B">
              <w:rPr>
                <w:rFonts w:ascii="Times New Roman" w:hAnsi="Times New Roman" w:cs="Times New Roman"/>
                <w:b/>
                <w:sz w:val="24"/>
                <w:szCs w:val="24"/>
              </w:rPr>
              <w:t xml:space="preserve">_____________ </w:t>
            </w:r>
            <w:r>
              <w:rPr>
                <w:rFonts w:ascii="Times New Roman" w:hAnsi="Times New Roman" w:cs="Times New Roman"/>
                <w:sz w:val="24"/>
                <w:szCs w:val="24"/>
              </w:rPr>
              <w:t>А</w:t>
            </w:r>
            <w:r w:rsidRPr="0042448B">
              <w:rPr>
                <w:rFonts w:ascii="Times New Roman" w:hAnsi="Times New Roman" w:cs="Times New Roman"/>
                <w:sz w:val="24"/>
                <w:szCs w:val="24"/>
              </w:rPr>
              <w:t xml:space="preserve">. </w:t>
            </w:r>
            <w:r>
              <w:rPr>
                <w:rFonts w:ascii="Times New Roman" w:hAnsi="Times New Roman" w:cs="Times New Roman"/>
                <w:sz w:val="24"/>
                <w:szCs w:val="24"/>
              </w:rPr>
              <w:t>М</w:t>
            </w:r>
            <w:r w:rsidRPr="0042448B">
              <w:rPr>
                <w:rFonts w:ascii="Times New Roman" w:hAnsi="Times New Roman" w:cs="Times New Roman"/>
                <w:sz w:val="24"/>
                <w:szCs w:val="24"/>
              </w:rPr>
              <w:t xml:space="preserve">. </w:t>
            </w:r>
            <w:proofErr w:type="spellStart"/>
            <w:r>
              <w:rPr>
                <w:rFonts w:ascii="Times New Roman" w:hAnsi="Times New Roman" w:cs="Times New Roman"/>
                <w:sz w:val="24"/>
                <w:szCs w:val="24"/>
              </w:rPr>
              <w:t>Малько</w:t>
            </w:r>
            <w:r w:rsidRPr="0042448B">
              <w:rPr>
                <w:rFonts w:ascii="Times New Roman" w:hAnsi="Times New Roman" w:cs="Times New Roman"/>
                <w:sz w:val="24"/>
                <w:szCs w:val="24"/>
              </w:rPr>
              <w:t>ва</w:t>
            </w:r>
            <w:proofErr w:type="spellEnd"/>
          </w:p>
          <w:p w:rsidR="0042448B" w:rsidRPr="0042448B" w:rsidRDefault="0042448B" w:rsidP="0042448B">
            <w:pPr>
              <w:spacing w:after="0" w:line="240" w:lineRule="auto"/>
              <w:jc w:val="center"/>
              <w:rPr>
                <w:rFonts w:ascii="Times New Roman" w:hAnsi="Times New Roman" w:cs="Times New Roman"/>
                <w:sz w:val="24"/>
                <w:szCs w:val="24"/>
              </w:rPr>
            </w:pPr>
          </w:p>
        </w:tc>
        <w:tc>
          <w:tcPr>
            <w:tcW w:w="4962" w:type="dxa"/>
            <w:hideMark/>
          </w:tcPr>
          <w:p w:rsidR="0042448B" w:rsidRPr="0042448B" w:rsidRDefault="0042448B" w:rsidP="0042448B">
            <w:pPr>
              <w:spacing w:after="0" w:line="240" w:lineRule="auto"/>
              <w:ind w:left="885"/>
              <w:rPr>
                <w:rFonts w:ascii="Times New Roman" w:hAnsi="Times New Roman" w:cs="Times New Roman"/>
                <w:sz w:val="24"/>
                <w:szCs w:val="24"/>
              </w:rPr>
            </w:pPr>
            <w:r w:rsidRPr="0042448B">
              <w:rPr>
                <w:rFonts w:ascii="Times New Roman" w:hAnsi="Times New Roman" w:cs="Times New Roman"/>
                <w:sz w:val="24"/>
                <w:szCs w:val="24"/>
              </w:rPr>
              <w:t>УТВЕРЖДАЮ:</w:t>
            </w:r>
          </w:p>
          <w:p w:rsidR="0042448B" w:rsidRPr="0042448B" w:rsidRDefault="0042448B" w:rsidP="0042448B">
            <w:pPr>
              <w:spacing w:after="0" w:line="240" w:lineRule="auto"/>
              <w:ind w:left="885"/>
              <w:rPr>
                <w:rFonts w:ascii="Times New Roman" w:hAnsi="Times New Roman" w:cs="Times New Roman"/>
                <w:sz w:val="24"/>
                <w:szCs w:val="24"/>
              </w:rPr>
            </w:pPr>
            <w:r w:rsidRPr="0042448B">
              <w:rPr>
                <w:rFonts w:ascii="Times New Roman" w:hAnsi="Times New Roman" w:cs="Times New Roman"/>
                <w:sz w:val="24"/>
                <w:szCs w:val="24"/>
              </w:rPr>
              <w:t>зам. директора по УР</w:t>
            </w:r>
          </w:p>
          <w:p w:rsidR="0042448B" w:rsidRPr="0042448B" w:rsidRDefault="0042448B" w:rsidP="0042448B">
            <w:pPr>
              <w:spacing w:after="0" w:line="240" w:lineRule="auto"/>
              <w:ind w:left="885"/>
              <w:rPr>
                <w:rFonts w:ascii="Times New Roman" w:hAnsi="Times New Roman" w:cs="Times New Roman"/>
                <w:sz w:val="24"/>
                <w:szCs w:val="24"/>
              </w:rPr>
            </w:pPr>
            <w:r w:rsidRPr="0042448B">
              <w:rPr>
                <w:rFonts w:ascii="Times New Roman" w:hAnsi="Times New Roman" w:cs="Times New Roman"/>
                <w:sz w:val="24"/>
                <w:szCs w:val="24"/>
              </w:rPr>
              <w:t>Красноярского аграрного техникума</w:t>
            </w:r>
          </w:p>
          <w:p w:rsidR="0042448B" w:rsidRPr="0042448B" w:rsidRDefault="0042448B" w:rsidP="0042448B">
            <w:pPr>
              <w:spacing w:after="0" w:line="240" w:lineRule="auto"/>
              <w:ind w:left="885"/>
              <w:rPr>
                <w:rFonts w:ascii="Times New Roman" w:hAnsi="Times New Roman" w:cs="Times New Roman"/>
                <w:sz w:val="24"/>
                <w:szCs w:val="24"/>
              </w:rPr>
            </w:pPr>
            <w:r w:rsidRPr="0042448B">
              <w:rPr>
                <w:rFonts w:ascii="Times New Roman" w:hAnsi="Times New Roman" w:cs="Times New Roman"/>
                <w:sz w:val="24"/>
                <w:szCs w:val="24"/>
              </w:rPr>
              <w:t>______________Т. М. Тимофеева</w:t>
            </w:r>
          </w:p>
          <w:p w:rsidR="0042448B" w:rsidRPr="0042448B" w:rsidRDefault="0042448B" w:rsidP="0042448B">
            <w:pPr>
              <w:spacing w:after="0" w:line="240" w:lineRule="auto"/>
              <w:ind w:left="885"/>
              <w:rPr>
                <w:rFonts w:ascii="Times New Roman" w:hAnsi="Times New Roman" w:cs="Times New Roman"/>
                <w:sz w:val="24"/>
                <w:szCs w:val="24"/>
              </w:rPr>
            </w:pPr>
            <w:r w:rsidRPr="0042448B">
              <w:rPr>
                <w:rFonts w:ascii="Times New Roman" w:hAnsi="Times New Roman" w:cs="Times New Roman"/>
                <w:sz w:val="24"/>
                <w:szCs w:val="24"/>
              </w:rPr>
              <w:t>«____»________________2019 г.</w:t>
            </w:r>
          </w:p>
        </w:tc>
      </w:tr>
    </w:tbl>
    <w:p w:rsidR="0042448B" w:rsidRPr="0042448B" w:rsidRDefault="0042448B" w:rsidP="0042448B">
      <w:pPr>
        <w:spacing w:after="0"/>
        <w:jc w:val="center"/>
        <w:rPr>
          <w:rFonts w:ascii="Times New Roman" w:hAnsi="Times New Roman" w:cs="Times New Roman"/>
          <w:sz w:val="28"/>
          <w:szCs w:val="28"/>
        </w:rPr>
      </w:pPr>
    </w:p>
    <w:p w:rsidR="0042448B" w:rsidRPr="0042448B" w:rsidRDefault="0042448B" w:rsidP="0042448B">
      <w:pPr>
        <w:spacing w:after="0"/>
        <w:jc w:val="center"/>
        <w:rPr>
          <w:rFonts w:ascii="Times New Roman" w:hAnsi="Times New Roman" w:cs="Times New Roman"/>
          <w:sz w:val="28"/>
          <w:szCs w:val="28"/>
        </w:rPr>
      </w:pPr>
    </w:p>
    <w:p w:rsidR="0042448B" w:rsidRPr="0042448B" w:rsidRDefault="0042448B" w:rsidP="0042448B">
      <w:pPr>
        <w:spacing w:after="0"/>
        <w:jc w:val="center"/>
        <w:rPr>
          <w:rFonts w:ascii="Times New Roman" w:hAnsi="Times New Roman" w:cs="Times New Roman"/>
          <w:sz w:val="28"/>
          <w:szCs w:val="28"/>
        </w:rPr>
      </w:pPr>
    </w:p>
    <w:p w:rsidR="0042448B" w:rsidRPr="0042448B" w:rsidRDefault="0042448B" w:rsidP="0042448B">
      <w:pPr>
        <w:spacing w:after="0"/>
        <w:rPr>
          <w:rFonts w:ascii="Times New Roman" w:hAnsi="Times New Roman" w:cs="Times New Roman"/>
          <w:sz w:val="28"/>
          <w:szCs w:val="28"/>
        </w:rPr>
      </w:pPr>
    </w:p>
    <w:p w:rsidR="0042448B" w:rsidRPr="0042448B" w:rsidRDefault="0042448B" w:rsidP="0042448B">
      <w:pPr>
        <w:spacing w:after="0"/>
        <w:rPr>
          <w:rFonts w:ascii="Times New Roman" w:hAnsi="Times New Roman" w:cs="Times New Roman"/>
          <w:sz w:val="28"/>
          <w:szCs w:val="28"/>
        </w:rPr>
      </w:pPr>
    </w:p>
    <w:p w:rsidR="0042448B" w:rsidRPr="0042448B" w:rsidRDefault="0042448B" w:rsidP="0042448B">
      <w:pPr>
        <w:spacing w:after="0"/>
        <w:jc w:val="center"/>
        <w:rPr>
          <w:rFonts w:ascii="Times New Roman" w:hAnsi="Times New Roman" w:cs="Times New Roman"/>
          <w:sz w:val="28"/>
          <w:szCs w:val="28"/>
        </w:rPr>
      </w:pPr>
    </w:p>
    <w:p w:rsidR="0042448B" w:rsidRPr="0042448B" w:rsidRDefault="0042448B" w:rsidP="0042448B">
      <w:pPr>
        <w:spacing w:after="0"/>
        <w:jc w:val="center"/>
        <w:rPr>
          <w:rFonts w:ascii="Times New Roman" w:hAnsi="Times New Roman" w:cs="Times New Roman"/>
          <w:sz w:val="28"/>
          <w:szCs w:val="28"/>
        </w:rPr>
      </w:pPr>
    </w:p>
    <w:p w:rsidR="0042448B" w:rsidRDefault="0042448B" w:rsidP="0042448B">
      <w:pPr>
        <w:spacing w:after="0" w:line="360" w:lineRule="auto"/>
        <w:jc w:val="center"/>
        <w:rPr>
          <w:rFonts w:ascii="Times New Roman" w:hAnsi="Times New Roman" w:cs="Times New Roman"/>
          <w:b/>
          <w:sz w:val="28"/>
          <w:szCs w:val="28"/>
        </w:rPr>
      </w:pPr>
      <w:r w:rsidRPr="0042448B">
        <w:rPr>
          <w:rFonts w:ascii="Times New Roman" w:hAnsi="Times New Roman" w:cs="Times New Roman"/>
          <w:b/>
          <w:sz w:val="28"/>
          <w:szCs w:val="28"/>
        </w:rPr>
        <w:t xml:space="preserve">Методическое пособие для выполнения самостоятельных работ по </w:t>
      </w:r>
      <w:r>
        <w:rPr>
          <w:rFonts w:ascii="Times New Roman" w:hAnsi="Times New Roman" w:cs="Times New Roman"/>
          <w:b/>
          <w:sz w:val="28"/>
          <w:szCs w:val="28"/>
        </w:rPr>
        <w:t>МДК01.01</w:t>
      </w:r>
      <w:r w:rsidRPr="0042448B">
        <w:rPr>
          <w:rFonts w:ascii="Times New Roman" w:hAnsi="Times New Roman" w:cs="Times New Roman"/>
          <w:b/>
          <w:sz w:val="28"/>
          <w:szCs w:val="28"/>
        </w:rPr>
        <w:t xml:space="preserve">: </w:t>
      </w:r>
      <w:r>
        <w:rPr>
          <w:rFonts w:ascii="Times New Roman" w:hAnsi="Times New Roman" w:cs="Times New Roman"/>
          <w:b/>
          <w:sz w:val="28"/>
          <w:szCs w:val="28"/>
        </w:rPr>
        <w:t>Посреднические продажи страховых продуктов</w:t>
      </w:r>
    </w:p>
    <w:p w:rsidR="0042448B" w:rsidRPr="0042448B" w:rsidRDefault="0042448B" w:rsidP="004244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 теме «Брокерские продажи страховых продуктов»</w:t>
      </w:r>
    </w:p>
    <w:p w:rsidR="0042448B" w:rsidRPr="0042448B" w:rsidRDefault="0042448B" w:rsidP="0042448B">
      <w:pPr>
        <w:spacing w:after="0" w:line="360" w:lineRule="auto"/>
        <w:jc w:val="center"/>
        <w:rPr>
          <w:rFonts w:ascii="Times New Roman" w:hAnsi="Times New Roman" w:cs="Times New Roman"/>
          <w:b/>
          <w:sz w:val="28"/>
          <w:szCs w:val="28"/>
        </w:rPr>
      </w:pPr>
    </w:p>
    <w:p w:rsidR="0042448B" w:rsidRPr="0042448B" w:rsidRDefault="0042448B" w:rsidP="0042448B">
      <w:pPr>
        <w:spacing w:after="0" w:line="360" w:lineRule="auto"/>
        <w:jc w:val="center"/>
        <w:rPr>
          <w:rFonts w:ascii="Times New Roman" w:hAnsi="Times New Roman" w:cs="Times New Roman"/>
          <w:sz w:val="28"/>
          <w:szCs w:val="28"/>
        </w:rPr>
      </w:pPr>
      <w:r w:rsidRPr="0042448B">
        <w:rPr>
          <w:rFonts w:ascii="Times New Roman" w:hAnsi="Times New Roman" w:cs="Times New Roman"/>
          <w:sz w:val="28"/>
          <w:szCs w:val="28"/>
        </w:rPr>
        <w:t xml:space="preserve">Курс </w:t>
      </w:r>
      <w:r w:rsidRPr="0042448B">
        <w:rPr>
          <w:rFonts w:ascii="Times New Roman" w:hAnsi="Times New Roman" w:cs="Times New Roman"/>
          <w:sz w:val="28"/>
          <w:szCs w:val="28"/>
          <w:lang w:val="en-US"/>
        </w:rPr>
        <w:t>I</w:t>
      </w:r>
    </w:p>
    <w:p w:rsidR="0042448B" w:rsidRPr="0042448B" w:rsidRDefault="0042448B" w:rsidP="0042448B">
      <w:pPr>
        <w:spacing w:after="0" w:line="360" w:lineRule="auto"/>
        <w:jc w:val="center"/>
        <w:rPr>
          <w:rFonts w:ascii="Times New Roman" w:hAnsi="Times New Roman" w:cs="Times New Roman"/>
          <w:sz w:val="28"/>
          <w:szCs w:val="28"/>
        </w:rPr>
      </w:pPr>
      <w:r w:rsidRPr="0042448B">
        <w:rPr>
          <w:rFonts w:ascii="Times New Roman" w:hAnsi="Times New Roman" w:cs="Times New Roman"/>
          <w:sz w:val="28"/>
          <w:szCs w:val="28"/>
        </w:rPr>
        <w:t>Специальность «</w:t>
      </w:r>
      <w:r>
        <w:rPr>
          <w:rFonts w:ascii="Times New Roman" w:hAnsi="Times New Roman" w:cs="Times New Roman"/>
          <w:sz w:val="28"/>
          <w:szCs w:val="28"/>
        </w:rPr>
        <w:t>Страховое дело (по отраслям)»</w:t>
      </w:r>
    </w:p>
    <w:p w:rsidR="0042448B" w:rsidRPr="0042448B" w:rsidRDefault="0042448B" w:rsidP="0042448B">
      <w:pPr>
        <w:spacing w:after="0" w:line="360" w:lineRule="auto"/>
        <w:jc w:val="center"/>
        <w:rPr>
          <w:rFonts w:ascii="Times New Roman" w:hAnsi="Times New Roman" w:cs="Times New Roman"/>
          <w:sz w:val="28"/>
          <w:szCs w:val="28"/>
        </w:rPr>
      </w:pPr>
      <w:r w:rsidRPr="0042448B">
        <w:rPr>
          <w:rFonts w:ascii="Times New Roman" w:hAnsi="Times New Roman" w:cs="Times New Roman"/>
          <w:sz w:val="28"/>
          <w:szCs w:val="28"/>
        </w:rPr>
        <w:t xml:space="preserve">Составил: </w:t>
      </w:r>
      <w:r>
        <w:rPr>
          <w:rFonts w:ascii="Times New Roman" w:hAnsi="Times New Roman" w:cs="Times New Roman"/>
          <w:sz w:val="28"/>
          <w:szCs w:val="28"/>
        </w:rPr>
        <w:t>Л</w:t>
      </w:r>
      <w:r w:rsidRPr="0042448B">
        <w:rPr>
          <w:rFonts w:ascii="Times New Roman" w:hAnsi="Times New Roman" w:cs="Times New Roman"/>
          <w:sz w:val="28"/>
          <w:szCs w:val="28"/>
        </w:rPr>
        <w:t>.</w:t>
      </w:r>
      <w:r>
        <w:rPr>
          <w:rFonts w:ascii="Times New Roman" w:hAnsi="Times New Roman" w:cs="Times New Roman"/>
          <w:sz w:val="28"/>
          <w:szCs w:val="28"/>
        </w:rPr>
        <w:t>Ю</w:t>
      </w:r>
      <w:r w:rsidRPr="0042448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Путинц</w:t>
      </w:r>
      <w:r w:rsidRPr="0042448B">
        <w:rPr>
          <w:rFonts w:ascii="Times New Roman" w:hAnsi="Times New Roman" w:cs="Times New Roman"/>
          <w:sz w:val="28"/>
          <w:szCs w:val="28"/>
        </w:rPr>
        <w:t>ева</w:t>
      </w:r>
      <w:proofErr w:type="spellEnd"/>
    </w:p>
    <w:p w:rsidR="0042448B" w:rsidRPr="0042448B" w:rsidRDefault="0042448B" w:rsidP="0042448B">
      <w:pPr>
        <w:spacing w:after="0"/>
        <w:jc w:val="center"/>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ind w:right="567"/>
        <w:jc w:val="both"/>
        <w:rPr>
          <w:rFonts w:ascii="Times New Roman" w:hAnsi="Times New Roman" w:cs="Times New Roman"/>
          <w:b/>
          <w:sz w:val="28"/>
          <w:szCs w:val="28"/>
        </w:rPr>
      </w:pPr>
    </w:p>
    <w:p w:rsidR="0042448B" w:rsidRPr="0042448B" w:rsidRDefault="0042448B" w:rsidP="0042448B">
      <w:pPr>
        <w:spacing w:after="0"/>
        <w:jc w:val="center"/>
        <w:rPr>
          <w:rFonts w:ascii="Times New Roman" w:hAnsi="Times New Roman" w:cs="Times New Roman"/>
          <w:sz w:val="28"/>
          <w:szCs w:val="28"/>
        </w:rPr>
      </w:pPr>
      <w:r w:rsidRPr="0042448B">
        <w:rPr>
          <w:rFonts w:ascii="Times New Roman" w:hAnsi="Times New Roman" w:cs="Times New Roman"/>
          <w:sz w:val="28"/>
          <w:szCs w:val="28"/>
        </w:rPr>
        <w:t>Красноярск 2019</w:t>
      </w:r>
    </w:p>
    <w:p w:rsidR="004406CC" w:rsidRDefault="0042448B" w:rsidP="00D85420">
      <w:pPr>
        <w:ind w:firstLine="709"/>
        <w:jc w:val="center"/>
        <w:rPr>
          <w:b/>
          <w:sz w:val="28"/>
          <w:szCs w:val="28"/>
        </w:rPr>
      </w:pPr>
      <w:r>
        <w:rPr>
          <w:b/>
          <w:sz w:val="28"/>
          <w:szCs w:val="28"/>
        </w:rPr>
        <w:br w:type="page"/>
      </w:r>
    </w:p>
    <w:p w:rsidR="004406CC" w:rsidRDefault="004406CC" w:rsidP="00D85420">
      <w:pPr>
        <w:ind w:firstLine="709"/>
        <w:jc w:val="center"/>
        <w:rPr>
          <w:b/>
          <w:sz w:val="28"/>
          <w:szCs w:val="28"/>
        </w:rPr>
      </w:pPr>
    </w:p>
    <w:p w:rsidR="00D85420" w:rsidRPr="00F3712B" w:rsidRDefault="00D85420" w:rsidP="00D85420">
      <w:pPr>
        <w:ind w:firstLine="709"/>
        <w:jc w:val="center"/>
        <w:rPr>
          <w:rFonts w:ascii="Times New Roman" w:hAnsi="Times New Roman" w:cs="Times New Roman"/>
          <w:b/>
          <w:sz w:val="28"/>
          <w:szCs w:val="28"/>
        </w:rPr>
      </w:pPr>
      <w:r w:rsidRPr="00F3712B">
        <w:rPr>
          <w:rFonts w:ascii="Times New Roman" w:hAnsi="Times New Roman" w:cs="Times New Roman"/>
          <w:b/>
          <w:sz w:val="28"/>
          <w:szCs w:val="28"/>
        </w:rPr>
        <w:t>Пояснительная записка</w:t>
      </w:r>
    </w:p>
    <w:p w:rsidR="00D85420" w:rsidRPr="0006441D" w:rsidRDefault="00D85420" w:rsidP="00D85420">
      <w:pPr>
        <w:spacing w:after="0" w:line="360" w:lineRule="auto"/>
        <w:ind w:firstLine="709"/>
        <w:jc w:val="both"/>
        <w:rPr>
          <w:rFonts w:ascii="Times New Roman" w:hAnsi="Times New Roman" w:cs="Times New Roman"/>
          <w:sz w:val="28"/>
          <w:szCs w:val="28"/>
        </w:rPr>
      </w:pPr>
      <w:r w:rsidRPr="0006441D">
        <w:rPr>
          <w:rFonts w:ascii="Times New Roman" w:hAnsi="Times New Roman" w:cs="Times New Roman"/>
          <w:sz w:val="28"/>
          <w:szCs w:val="28"/>
        </w:rPr>
        <w:t xml:space="preserve">Содержание составлено в соответствии с требованиями Федерального государственного образовательного стандарта, способствует овладению обучающимися </w:t>
      </w:r>
    </w:p>
    <w:p w:rsidR="00D85420" w:rsidRPr="0006441D" w:rsidRDefault="00D85420" w:rsidP="00D85420">
      <w:pPr>
        <w:spacing w:after="0" w:line="360" w:lineRule="auto"/>
        <w:ind w:firstLine="709"/>
        <w:rPr>
          <w:rFonts w:ascii="Times New Roman" w:hAnsi="Times New Roman" w:cs="Times New Roman"/>
          <w:sz w:val="28"/>
          <w:szCs w:val="28"/>
        </w:rPr>
      </w:pPr>
      <w:r w:rsidRPr="0006441D">
        <w:rPr>
          <w:rFonts w:ascii="Times New Roman" w:hAnsi="Times New Roman" w:cs="Times New Roman"/>
          <w:sz w:val="28"/>
          <w:szCs w:val="28"/>
        </w:rPr>
        <w:t>- профессиональн</w:t>
      </w:r>
      <w:r>
        <w:rPr>
          <w:rFonts w:ascii="Times New Roman" w:hAnsi="Times New Roman" w:cs="Times New Roman"/>
          <w:sz w:val="28"/>
          <w:szCs w:val="28"/>
        </w:rPr>
        <w:t>ой</w:t>
      </w:r>
      <w:r w:rsidRPr="0006441D">
        <w:rPr>
          <w:rFonts w:ascii="Times New Roman" w:hAnsi="Times New Roman" w:cs="Times New Roman"/>
          <w:sz w:val="28"/>
          <w:szCs w:val="28"/>
        </w:rPr>
        <w:t xml:space="preserve"> компетенци</w:t>
      </w:r>
      <w:r>
        <w:rPr>
          <w:rFonts w:ascii="Times New Roman" w:hAnsi="Times New Roman" w:cs="Times New Roman"/>
          <w:sz w:val="28"/>
          <w:szCs w:val="28"/>
        </w:rPr>
        <w:t>ей</w:t>
      </w:r>
      <w:r w:rsidRPr="0006441D">
        <w:rPr>
          <w:rFonts w:ascii="Times New Roman" w:hAnsi="Times New Roman" w:cs="Times New Roman"/>
          <w:sz w:val="28"/>
          <w:szCs w:val="28"/>
        </w:rPr>
        <w:t>:</w:t>
      </w:r>
    </w:p>
    <w:p w:rsidR="00D85420" w:rsidRPr="00D85420" w:rsidRDefault="00D85420" w:rsidP="00D85420">
      <w:pPr>
        <w:spacing w:after="0" w:line="360" w:lineRule="auto"/>
        <w:ind w:firstLine="720"/>
        <w:jc w:val="both"/>
        <w:rPr>
          <w:rFonts w:ascii="Times New Roman" w:hAnsi="Times New Roman" w:cs="Times New Roman"/>
          <w:sz w:val="28"/>
          <w:szCs w:val="28"/>
          <w:lang w:eastAsia="ar-SA"/>
        </w:rPr>
      </w:pPr>
      <w:r w:rsidRPr="00D85420">
        <w:rPr>
          <w:rFonts w:ascii="Times New Roman" w:hAnsi="Times New Roman" w:cs="Times New Roman"/>
          <w:sz w:val="28"/>
          <w:szCs w:val="28"/>
          <w:lang w:eastAsia="ar-SA"/>
        </w:rPr>
        <w:t>ПК 1.2. Реализовывать технологии брокерских продаж и продаж финансовыми консультантами.</w:t>
      </w:r>
    </w:p>
    <w:p w:rsidR="00D85420" w:rsidRPr="0006441D" w:rsidRDefault="00D85420" w:rsidP="00D85420">
      <w:pPr>
        <w:spacing w:after="0" w:line="360" w:lineRule="auto"/>
        <w:ind w:firstLine="709"/>
        <w:jc w:val="both"/>
        <w:rPr>
          <w:rFonts w:ascii="Times New Roman" w:hAnsi="Times New Roman" w:cs="Times New Roman"/>
          <w:sz w:val="28"/>
          <w:szCs w:val="28"/>
        </w:rPr>
      </w:pPr>
      <w:r w:rsidRPr="0006441D">
        <w:rPr>
          <w:rFonts w:ascii="Times New Roman" w:hAnsi="Times New Roman" w:cs="Times New Roman"/>
          <w:sz w:val="28"/>
          <w:szCs w:val="28"/>
        </w:rPr>
        <w:t xml:space="preserve">- умением </w:t>
      </w:r>
      <w:r w:rsidRPr="005B3C90">
        <w:rPr>
          <w:rFonts w:ascii="Times New Roman" w:hAnsi="Times New Roman" w:cs="Times New Roman"/>
          <w:sz w:val="28"/>
          <w:szCs w:val="28"/>
        </w:rPr>
        <w:t>осуществлять пои</w:t>
      </w:r>
      <w:proofErr w:type="gramStart"/>
      <w:r w:rsidRPr="005B3C90">
        <w:rPr>
          <w:rFonts w:ascii="Times New Roman" w:hAnsi="Times New Roman" w:cs="Times New Roman"/>
          <w:sz w:val="28"/>
          <w:szCs w:val="28"/>
        </w:rPr>
        <w:t>ск стр</w:t>
      </w:r>
      <w:proofErr w:type="gramEnd"/>
      <w:r w:rsidRPr="005B3C90">
        <w:rPr>
          <w:rFonts w:ascii="Times New Roman" w:hAnsi="Times New Roman" w:cs="Times New Roman"/>
          <w:sz w:val="28"/>
          <w:szCs w:val="28"/>
        </w:rPr>
        <w:t>аховых брокеров и финансовых консультантов и организовывать продажи через них</w:t>
      </w:r>
      <w:r w:rsidRPr="0006441D">
        <w:rPr>
          <w:rFonts w:ascii="Times New Roman" w:hAnsi="Times New Roman" w:cs="Times New Roman"/>
          <w:sz w:val="28"/>
          <w:szCs w:val="28"/>
        </w:rPr>
        <w:t>;</w:t>
      </w:r>
    </w:p>
    <w:p w:rsidR="00D85420" w:rsidRPr="0006441D" w:rsidRDefault="00D85420" w:rsidP="00D85420">
      <w:pPr>
        <w:spacing w:after="0" w:line="360" w:lineRule="auto"/>
        <w:ind w:firstLine="709"/>
        <w:jc w:val="both"/>
        <w:rPr>
          <w:rFonts w:ascii="Times New Roman" w:hAnsi="Times New Roman" w:cs="Times New Roman"/>
          <w:sz w:val="28"/>
          <w:szCs w:val="28"/>
        </w:rPr>
      </w:pPr>
      <w:r w:rsidRPr="0006441D">
        <w:rPr>
          <w:rFonts w:ascii="Times New Roman" w:hAnsi="Times New Roman" w:cs="Times New Roman"/>
          <w:sz w:val="28"/>
          <w:szCs w:val="28"/>
        </w:rPr>
        <w:t xml:space="preserve">- знаниями о </w:t>
      </w:r>
      <w:r w:rsidRPr="005B3C90">
        <w:rPr>
          <w:rFonts w:ascii="Times New Roman" w:hAnsi="Times New Roman" w:cs="Times New Roman"/>
          <w:sz w:val="28"/>
          <w:szCs w:val="28"/>
        </w:rPr>
        <w:t>способ</w:t>
      </w:r>
      <w:r>
        <w:rPr>
          <w:rFonts w:ascii="Times New Roman" w:hAnsi="Times New Roman" w:cs="Times New Roman"/>
          <w:sz w:val="28"/>
          <w:szCs w:val="28"/>
        </w:rPr>
        <w:t>ах</w:t>
      </w:r>
      <w:r w:rsidRPr="005B3C90">
        <w:rPr>
          <w:rFonts w:ascii="Times New Roman" w:hAnsi="Times New Roman" w:cs="Times New Roman"/>
          <w:sz w:val="28"/>
          <w:szCs w:val="28"/>
        </w:rPr>
        <w:t xml:space="preserve"> привлечения брокеров, нормативн</w:t>
      </w:r>
      <w:r>
        <w:rPr>
          <w:rFonts w:ascii="Times New Roman" w:hAnsi="Times New Roman" w:cs="Times New Roman"/>
          <w:sz w:val="28"/>
          <w:szCs w:val="28"/>
        </w:rPr>
        <w:t>ой</w:t>
      </w:r>
      <w:r w:rsidRPr="005B3C90">
        <w:rPr>
          <w:rFonts w:ascii="Times New Roman" w:hAnsi="Times New Roman" w:cs="Times New Roman"/>
          <w:sz w:val="28"/>
          <w:szCs w:val="28"/>
        </w:rPr>
        <w:t xml:space="preserve"> баз</w:t>
      </w:r>
      <w:r>
        <w:rPr>
          <w:rFonts w:ascii="Times New Roman" w:hAnsi="Times New Roman" w:cs="Times New Roman"/>
          <w:sz w:val="28"/>
          <w:szCs w:val="28"/>
        </w:rPr>
        <w:t>е</w:t>
      </w:r>
      <w:r w:rsidRPr="005B3C90">
        <w:rPr>
          <w:rFonts w:ascii="Times New Roman" w:hAnsi="Times New Roman" w:cs="Times New Roman"/>
          <w:sz w:val="28"/>
          <w:szCs w:val="28"/>
        </w:rPr>
        <w:t xml:space="preserve"> страховой компании по работе с брокерами</w:t>
      </w:r>
      <w:r w:rsidRPr="0006441D">
        <w:rPr>
          <w:rFonts w:ascii="Times New Roman" w:hAnsi="Times New Roman" w:cs="Times New Roman"/>
          <w:sz w:val="28"/>
          <w:szCs w:val="28"/>
        </w:rPr>
        <w:t>;</w:t>
      </w:r>
    </w:p>
    <w:tbl>
      <w:tblPr>
        <w:tblpPr w:leftFromText="180" w:rightFromText="180" w:vertAnchor="text" w:horzAnchor="margin" w:tblpY="34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552"/>
        <w:gridCol w:w="5338"/>
        <w:gridCol w:w="1713"/>
      </w:tblGrid>
      <w:tr w:rsidR="00D85420" w:rsidRPr="0006441D" w:rsidTr="006D36E0">
        <w:tc>
          <w:tcPr>
            <w:tcW w:w="2090" w:type="dxa"/>
          </w:tcPr>
          <w:p w:rsidR="00D85420" w:rsidRPr="00F3712B"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eastAsia="Calibri"/>
                <w:bCs/>
                <w:sz w:val="28"/>
                <w:szCs w:val="28"/>
              </w:rPr>
            </w:pPr>
            <w:r w:rsidRPr="00F3712B">
              <w:rPr>
                <w:bCs/>
                <w:sz w:val="28"/>
                <w:szCs w:val="28"/>
              </w:rPr>
              <w:t>Наименование темы</w:t>
            </w:r>
          </w:p>
        </w:tc>
        <w:tc>
          <w:tcPr>
            <w:tcW w:w="5890" w:type="dxa"/>
            <w:gridSpan w:val="2"/>
          </w:tcPr>
          <w:p w:rsidR="00D85420" w:rsidRPr="00F3712B"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eastAsia="Calibri"/>
                <w:bCs/>
                <w:sz w:val="28"/>
                <w:szCs w:val="28"/>
              </w:rPr>
            </w:pPr>
            <w:r w:rsidRPr="00F3712B">
              <w:rPr>
                <w:bCs/>
                <w:sz w:val="28"/>
                <w:szCs w:val="28"/>
              </w:rPr>
              <w:t xml:space="preserve">Содержание учебного материала, практические занятия, самостоятельная работа </w:t>
            </w:r>
            <w:proofErr w:type="gramStart"/>
            <w:r w:rsidRPr="00F3712B">
              <w:rPr>
                <w:bCs/>
                <w:sz w:val="28"/>
                <w:szCs w:val="28"/>
              </w:rPr>
              <w:t>обучающихся</w:t>
            </w:r>
            <w:proofErr w:type="gramEnd"/>
          </w:p>
        </w:tc>
        <w:tc>
          <w:tcPr>
            <w:tcW w:w="1713" w:type="dxa"/>
          </w:tcPr>
          <w:p w:rsidR="00D85420" w:rsidRPr="00F3712B"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szCs w:val="28"/>
              </w:rPr>
            </w:pPr>
            <w:r w:rsidRPr="00F3712B">
              <w:rPr>
                <w:sz w:val="28"/>
                <w:szCs w:val="28"/>
              </w:rPr>
              <w:t>Количество часов</w:t>
            </w:r>
          </w:p>
        </w:tc>
      </w:tr>
      <w:tr w:rsidR="00D85420" w:rsidRPr="0006441D" w:rsidTr="006D36E0">
        <w:tc>
          <w:tcPr>
            <w:tcW w:w="2090" w:type="dxa"/>
            <w:vMerge w:val="restart"/>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Pr>
                <w:sz w:val="28"/>
                <w:szCs w:val="28"/>
              </w:rPr>
              <w:t>Брокерские продажи страховых продуктов</w:t>
            </w:r>
            <w:r w:rsidRPr="0006441D">
              <w:rPr>
                <w:sz w:val="28"/>
                <w:szCs w:val="28"/>
              </w:rPr>
              <w:t>.</w:t>
            </w:r>
          </w:p>
        </w:tc>
        <w:tc>
          <w:tcPr>
            <w:tcW w:w="5890" w:type="dxa"/>
            <w:gridSpan w:val="2"/>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06441D">
              <w:rPr>
                <w:rFonts w:eastAsia="Calibri"/>
                <w:b/>
                <w:bCs/>
                <w:sz w:val="28"/>
                <w:szCs w:val="28"/>
              </w:rPr>
              <w:t>Содержание</w:t>
            </w:r>
          </w:p>
        </w:tc>
        <w:tc>
          <w:tcPr>
            <w:tcW w:w="1713" w:type="dxa"/>
          </w:tcPr>
          <w:p w:rsidR="00D85420" w:rsidRPr="0006441D" w:rsidRDefault="00055672" w:rsidP="00F3712B">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8"/>
                <w:szCs w:val="28"/>
              </w:rPr>
            </w:pPr>
            <w:r>
              <w:rPr>
                <w:b/>
                <w:sz w:val="28"/>
                <w:szCs w:val="28"/>
              </w:rPr>
              <w:t>1</w:t>
            </w:r>
            <w:r w:rsidR="00F3712B">
              <w:rPr>
                <w:b/>
                <w:sz w:val="28"/>
                <w:szCs w:val="28"/>
              </w:rPr>
              <w:t>4</w:t>
            </w:r>
          </w:p>
        </w:tc>
      </w:tr>
      <w:tr w:rsidR="00D85420" w:rsidRPr="0006441D" w:rsidTr="006D36E0">
        <w:tc>
          <w:tcPr>
            <w:tcW w:w="2090" w:type="dxa"/>
            <w:vMerge/>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52" w:type="dxa"/>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06441D">
              <w:rPr>
                <w:sz w:val="28"/>
                <w:szCs w:val="28"/>
              </w:rPr>
              <w:t>1</w:t>
            </w:r>
          </w:p>
        </w:tc>
        <w:tc>
          <w:tcPr>
            <w:tcW w:w="5338" w:type="dxa"/>
          </w:tcPr>
          <w:p w:rsidR="00D85420" w:rsidRPr="006A3741"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Правовое положение страховых брокеров.</w:t>
            </w:r>
          </w:p>
        </w:tc>
        <w:tc>
          <w:tcPr>
            <w:tcW w:w="1713" w:type="dxa"/>
            <w:vMerge w:val="restart"/>
          </w:tcPr>
          <w:p w:rsidR="00D85420" w:rsidRPr="0006441D"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szCs w:val="28"/>
              </w:rPr>
            </w:pPr>
            <w:r>
              <w:rPr>
                <w:sz w:val="28"/>
                <w:szCs w:val="28"/>
              </w:rPr>
              <w:t>4</w:t>
            </w:r>
          </w:p>
        </w:tc>
      </w:tr>
      <w:tr w:rsidR="00055672" w:rsidRPr="0006441D" w:rsidTr="00055672">
        <w:trPr>
          <w:trHeight w:val="609"/>
        </w:trPr>
        <w:tc>
          <w:tcPr>
            <w:tcW w:w="2090" w:type="dxa"/>
            <w:vMerge/>
          </w:tcPr>
          <w:p w:rsidR="00055672" w:rsidRPr="0006441D"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52" w:type="dxa"/>
          </w:tcPr>
          <w:p w:rsidR="00055672" w:rsidRPr="0006441D"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06441D">
              <w:rPr>
                <w:sz w:val="28"/>
                <w:szCs w:val="28"/>
              </w:rPr>
              <w:t>2</w:t>
            </w:r>
          </w:p>
        </w:tc>
        <w:tc>
          <w:tcPr>
            <w:tcW w:w="5338" w:type="dxa"/>
          </w:tcPr>
          <w:p w:rsidR="00055672" w:rsidRPr="0006441D"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6A3741">
              <w:rPr>
                <w:sz w:val="28"/>
                <w:szCs w:val="28"/>
              </w:rPr>
              <w:t>Организация  продаж через страховых брокеров.</w:t>
            </w:r>
          </w:p>
        </w:tc>
        <w:tc>
          <w:tcPr>
            <w:tcW w:w="1713" w:type="dxa"/>
            <w:vMerge/>
          </w:tcPr>
          <w:p w:rsidR="00055672" w:rsidRPr="0006441D"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szCs w:val="28"/>
              </w:rPr>
            </w:pPr>
          </w:p>
        </w:tc>
      </w:tr>
      <w:tr w:rsidR="00D85420" w:rsidRPr="0006441D" w:rsidTr="006D36E0">
        <w:tc>
          <w:tcPr>
            <w:tcW w:w="2090" w:type="dxa"/>
            <w:vMerge/>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890" w:type="dxa"/>
            <w:gridSpan w:val="2"/>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06441D">
              <w:rPr>
                <w:b/>
                <w:sz w:val="28"/>
                <w:szCs w:val="28"/>
              </w:rPr>
              <w:t>Практические работы:</w:t>
            </w:r>
          </w:p>
          <w:p w:rsidR="00D85420" w:rsidRPr="00055672"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055672">
              <w:rPr>
                <w:sz w:val="28"/>
                <w:szCs w:val="28"/>
              </w:rPr>
              <w:t>Анализ зарубежного опыта брокерских продаж страховых продуктов.</w:t>
            </w:r>
          </w:p>
          <w:p w:rsidR="00055672" w:rsidRPr="00055672"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055672">
              <w:rPr>
                <w:sz w:val="28"/>
                <w:szCs w:val="28"/>
              </w:rPr>
              <w:t>Анализ отечественного опыта брокерских продаж страховых продуктов.</w:t>
            </w:r>
          </w:p>
          <w:p w:rsidR="00055672" w:rsidRPr="00055672" w:rsidRDefault="00055672" w:rsidP="00055672">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i/>
              </w:rPr>
            </w:pPr>
            <w:r w:rsidRPr="00055672">
              <w:rPr>
                <w:sz w:val="28"/>
                <w:szCs w:val="28"/>
              </w:rPr>
              <w:t>Разработка программы страховой защиты предприятия</w:t>
            </w:r>
            <w:r>
              <w:rPr>
                <w:i/>
              </w:rPr>
              <w:t>.</w:t>
            </w:r>
          </w:p>
        </w:tc>
        <w:tc>
          <w:tcPr>
            <w:tcW w:w="1713" w:type="dxa"/>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szCs w:val="28"/>
              </w:rPr>
            </w:pPr>
            <w:r w:rsidRPr="0006441D">
              <w:rPr>
                <w:sz w:val="28"/>
                <w:szCs w:val="28"/>
              </w:rPr>
              <w:t>6</w:t>
            </w:r>
          </w:p>
        </w:tc>
      </w:tr>
      <w:tr w:rsidR="00D85420" w:rsidRPr="0006441D" w:rsidTr="006D36E0">
        <w:tc>
          <w:tcPr>
            <w:tcW w:w="2090" w:type="dxa"/>
            <w:vMerge/>
          </w:tcPr>
          <w:p w:rsidR="00D85420" w:rsidRPr="0006441D" w:rsidRDefault="00D85420"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p>
        </w:tc>
        <w:tc>
          <w:tcPr>
            <w:tcW w:w="5890" w:type="dxa"/>
            <w:gridSpan w:val="2"/>
          </w:tcPr>
          <w:p w:rsidR="00D85420" w:rsidRPr="0006441D" w:rsidRDefault="00D85420" w:rsidP="006D3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6441D">
              <w:rPr>
                <w:rFonts w:ascii="Times New Roman" w:hAnsi="Times New Roman" w:cs="Times New Roman"/>
                <w:b/>
                <w:sz w:val="28"/>
                <w:szCs w:val="28"/>
              </w:rPr>
              <w:t>Самостоятельная работа</w:t>
            </w:r>
          </w:p>
          <w:p w:rsidR="00D85420" w:rsidRPr="00055672" w:rsidRDefault="00055672" w:rsidP="00055672">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55672">
              <w:rPr>
                <w:rFonts w:ascii="Times New Roman" w:hAnsi="Times New Roman" w:cs="Times New Roman"/>
                <w:sz w:val="28"/>
                <w:szCs w:val="28"/>
              </w:rPr>
              <w:t xml:space="preserve">Изучение законодательного и инструктивного материала по организации брокерских продаж в страховании. </w:t>
            </w:r>
            <w:r w:rsidR="00D85420" w:rsidRPr="00055672">
              <w:rPr>
                <w:rFonts w:ascii="Times New Roman" w:hAnsi="Times New Roman" w:cs="Times New Roman"/>
                <w:sz w:val="28"/>
                <w:szCs w:val="28"/>
              </w:rPr>
              <w:t xml:space="preserve">Работа  с </w:t>
            </w:r>
            <w:r w:rsidRPr="00055672">
              <w:rPr>
                <w:rFonts w:ascii="Times New Roman" w:hAnsi="Times New Roman" w:cs="Times New Roman"/>
                <w:sz w:val="28"/>
                <w:szCs w:val="28"/>
              </w:rPr>
              <w:t>Интернет-ресурсами</w:t>
            </w:r>
            <w:r w:rsidR="00D85420" w:rsidRPr="00055672">
              <w:rPr>
                <w:rFonts w:ascii="Times New Roman" w:hAnsi="Times New Roman" w:cs="Times New Roman"/>
                <w:sz w:val="28"/>
                <w:szCs w:val="28"/>
              </w:rPr>
              <w:t>.</w:t>
            </w:r>
          </w:p>
        </w:tc>
        <w:tc>
          <w:tcPr>
            <w:tcW w:w="1713" w:type="dxa"/>
          </w:tcPr>
          <w:p w:rsidR="00D85420" w:rsidRPr="0006441D" w:rsidRDefault="00055672" w:rsidP="006D36E0">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8"/>
                <w:szCs w:val="28"/>
              </w:rPr>
            </w:pPr>
            <w:r>
              <w:rPr>
                <w:sz w:val="28"/>
                <w:szCs w:val="28"/>
              </w:rPr>
              <w:t>4</w:t>
            </w:r>
          </w:p>
        </w:tc>
      </w:tr>
    </w:tbl>
    <w:p w:rsidR="00D85420" w:rsidRPr="00934B41" w:rsidRDefault="00D85420" w:rsidP="00D85420">
      <w:pPr>
        <w:spacing w:after="0" w:line="240" w:lineRule="auto"/>
        <w:ind w:firstLine="720"/>
        <w:jc w:val="center"/>
        <w:rPr>
          <w:rFonts w:ascii="Times New Roman" w:hAnsi="Times New Roman" w:cs="Times New Roman"/>
          <w:b/>
          <w:sz w:val="28"/>
          <w:szCs w:val="28"/>
          <w:lang w:eastAsia="ar-SA"/>
        </w:rPr>
      </w:pPr>
      <w:r w:rsidRPr="00934B41">
        <w:rPr>
          <w:rFonts w:ascii="Times New Roman" w:hAnsi="Times New Roman" w:cs="Times New Roman"/>
          <w:b/>
          <w:sz w:val="28"/>
          <w:szCs w:val="28"/>
          <w:lang w:eastAsia="ar-SA"/>
        </w:rPr>
        <w:t>Тематический план</w:t>
      </w:r>
    </w:p>
    <w:p w:rsidR="00D85420" w:rsidRDefault="00D85420" w:rsidP="00D85420">
      <w:r>
        <w:br w:type="page"/>
      </w:r>
    </w:p>
    <w:p w:rsidR="0042448B" w:rsidRPr="0042448B" w:rsidRDefault="0042448B" w:rsidP="0042448B">
      <w:pPr>
        <w:spacing w:line="360" w:lineRule="auto"/>
        <w:jc w:val="center"/>
        <w:rPr>
          <w:rFonts w:ascii="Times New Roman" w:eastAsia="Adobe Fangsong Std R" w:hAnsi="Times New Roman" w:cs="Times New Roman"/>
          <w:b/>
          <w:bCs/>
          <w:sz w:val="28"/>
          <w:szCs w:val="28"/>
        </w:rPr>
      </w:pPr>
      <w:r w:rsidRPr="0042448B">
        <w:rPr>
          <w:rFonts w:ascii="Times New Roman" w:eastAsia="Adobe Fangsong Std R" w:hAnsi="Times New Roman" w:cs="Times New Roman"/>
          <w:b/>
          <w:bCs/>
          <w:sz w:val="28"/>
          <w:szCs w:val="28"/>
        </w:rPr>
        <w:lastRenderedPageBreak/>
        <w:t>Указания к выполнению самостоятельной работы</w:t>
      </w:r>
    </w:p>
    <w:p w:rsidR="00E56444" w:rsidRDefault="00E56444" w:rsidP="00E56444">
      <w:pPr>
        <w:pStyle w:val="a9"/>
        <w:spacing w:after="0"/>
        <w:ind w:firstLine="709"/>
        <w:jc w:val="both"/>
        <w:rPr>
          <w:sz w:val="28"/>
          <w:szCs w:val="28"/>
          <w:lang w:val="ru-RU"/>
        </w:rPr>
      </w:pPr>
      <w:r w:rsidRPr="00E56444">
        <w:rPr>
          <w:sz w:val="28"/>
          <w:szCs w:val="28"/>
          <w:lang w:val="ru-RU"/>
        </w:rPr>
        <w:t>Работа выполняется в машинописном виде на одной стороне белого листа формата</w:t>
      </w:r>
      <w:proofErr w:type="gramStart"/>
      <w:r w:rsidRPr="00E56444">
        <w:rPr>
          <w:sz w:val="28"/>
          <w:szCs w:val="28"/>
          <w:lang w:val="ru-RU"/>
        </w:rPr>
        <w:t xml:space="preserve">  А</w:t>
      </w:r>
      <w:proofErr w:type="gramEnd"/>
      <w:r w:rsidRPr="00E56444">
        <w:rPr>
          <w:sz w:val="28"/>
          <w:szCs w:val="28"/>
          <w:lang w:val="ru-RU"/>
        </w:rPr>
        <w:t xml:space="preserve"> 4. Поля  размером 3 см слева, снизу, сверху и справа 1,5 см. Шрифт </w:t>
      </w:r>
      <w:r w:rsidRPr="00E56444">
        <w:rPr>
          <w:sz w:val="28"/>
          <w:szCs w:val="28"/>
        </w:rPr>
        <w:t>Times</w:t>
      </w:r>
      <w:r w:rsidRPr="00E56444">
        <w:rPr>
          <w:sz w:val="28"/>
          <w:szCs w:val="28"/>
          <w:lang w:val="ru-RU"/>
        </w:rPr>
        <w:t xml:space="preserve"> </w:t>
      </w:r>
      <w:r w:rsidRPr="00E56444">
        <w:rPr>
          <w:sz w:val="28"/>
          <w:szCs w:val="28"/>
        </w:rPr>
        <w:t>New</w:t>
      </w:r>
      <w:r w:rsidRPr="00E56444">
        <w:rPr>
          <w:sz w:val="28"/>
          <w:szCs w:val="28"/>
          <w:lang w:val="ru-RU"/>
        </w:rPr>
        <w:t xml:space="preserve"> </w:t>
      </w:r>
      <w:r w:rsidRPr="00E56444">
        <w:rPr>
          <w:sz w:val="28"/>
          <w:szCs w:val="28"/>
        </w:rPr>
        <w:t>Roman</w:t>
      </w:r>
      <w:r w:rsidRPr="00E56444">
        <w:rPr>
          <w:sz w:val="28"/>
          <w:szCs w:val="28"/>
          <w:lang w:val="ru-RU"/>
        </w:rPr>
        <w:t>, кегль 12 либо 14, выравнивание текста по ширине, 1 интервал (межстрочный), красная строка 1,25 см. Все листы самостоятельной работы, кроме титульного, должны быть пронумерованы в нижней части листа по центру.</w:t>
      </w:r>
    </w:p>
    <w:p w:rsidR="00802699" w:rsidRDefault="00802699" w:rsidP="00E56444">
      <w:pPr>
        <w:pStyle w:val="a9"/>
        <w:spacing w:after="0"/>
        <w:ind w:firstLine="709"/>
        <w:jc w:val="both"/>
        <w:rPr>
          <w:sz w:val="28"/>
          <w:szCs w:val="28"/>
          <w:lang w:val="ru-RU"/>
        </w:rPr>
      </w:pPr>
      <w:r>
        <w:rPr>
          <w:sz w:val="28"/>
          <w:szCs w:val="28"/>
          <w:lang w:val="ru-RU"/>
        </w:rPr>
        <w:t xml:space="preserve">При изучении Интернет-ресурсов, </w:t>
      </w:r>
      <w:r w:rsidR="008C3AA7">
        <w:rPr>
          <w:sz w:val="28"/>
          <w:szCs w:val="28"/>
          <w:lang w:val="ru-RU"/>
        </w:rPr>
        <w:t>сделать ссылки на сайты.</w:t>
      </w:r>
    </w:p>
    <w:p w:rsidR="00880C0F" w:rsidRPr="00E56444" w:rsidRDefault="00880C0F" w:rsidP="00E56444">
      <w:pPr>
        <w:pStyle w:val="a9"/>
        <w:spacing w:after="0"/>
        <w:ind w:firstLine="709"/>
        <w:jc w:val="both"/>
        <w:rPr>
          <w:b/>
          <w:color w:val="auto"/>
          <w:sz w:val="28"/>
          <w:szCs w:val="28"/>
          <w:lang w:val="ru-RU"/>
        </w:rPr>
      </w:pPr>
    </w:p>
    <w:p w:rsidR="005E5C11" w:rsidRDefault="0042448B" w:rsidP="005E5C11">
      <w:pPr>
        <w:pStyle w:val="a9"/>
        <w:spacing w:after="0"/>
        <w:jc w:val="center"/>
        <w:rPr>
          <w:b/>
          <w:color w:val="auto"/>
          <w:sz w:val="28"/>
          <w:szCs w:val="28"/>
          <w:lang w:val="ru-RU"/>
        </w:rPr>
      </w:pPr>
      <w:r>
        <w:rPr>
          <w:b/>
          <w:color w:val="auto"/>
          <w:sz w:val="28"/>
          <w:szCs w:val="28"/>
          <w:lang w:val="ru-RU"/>
        </w:rPr>
        <w:t>Задания</w:t>
      </w:r>
    </w:p>
    <w:p w:rsidR="0042448B" w:rsidRDefault="0042448B" w:rsidP="005E5C11">
      <w:pPr>
        <w:pStyle w:val="a9"/>
        <w:spacing w:after="0"/>
        <w:jc w:val="center"/>
        <w:rPr>
          <w:b/>
          <w:color w:val="auto"/>
          <w:sz w:val="28"/>
          <w:szCs w:val="28"/>
          <w:lang w:val="ru-RU"/>
        </w:rPr>
      </w:pPr>
    </w:p>
    <w:p w:rsidR="00020994" w:rsidRDefault="00071073" w:rsidP="00071073">
      <w:pPr>
        <w:pStyle w:val="a4"/>
        <w:shd w:val="clear" w:color="auto" w:fill="FFFFFF"/>
        <w:spacing w:before="0" w:beforeAutospacing="0" w:after="0" w:afterAutospacing="0"/>
        <w:ind w:firstLine="567"/>
        <w:jc w:val="both"/>
        <w:rPr>
          <w:sz w:val="28"/>
          <w:szCs w:val="28"/>
        </w:rPr>
      </w:pPr>
      <w:r>
        <w:rPr>
          <w:sz w:val="28"/>
          <w:szCs w:val="28"/>
        </w:rPr>
        <w:t xml:space="preserve">1. </w:t>
      </w:r>
      <w:r w:rsidR="00020994">
        <w:rPr>
          <w:sz w:val="28"/>
          <w:szCs w:val="28"/>
        </w:rPr>
        <w:t>Опишите порядок организации деятельности брокера по страхованию.</w:t>
      </w:r>
    </w:p>
    <w:p w:rsidR="00881F31" w:rsidRDefault="00071073" w:rsidP="00881F31">
      <w:pPr>
        <w:pStyle w:val="a4"/>
        <w:shd w:val="clear" w:color="auto" w:fill="FFFFFF"/>
        <w:spacing w:before="0" w:beforeAutospacing="0" w:after="0" w:afterAutospacing="0"/>
        <w:ind w:firstLine="567"/>
        <w:jc w:val="both"/>
        <w:rPr>
          <w:sz w:val="28"/>
          <w:szCs w:val="28"/>
        </w:rPr>
      </w:pPr>
      <w:r>
        <w:rPr>
          <w:sz w:val="28"/>
          <w:szCs w:val="28"/>
        </w:rPr>
        <w:t>2. Перечислит</w:t>
      </w:r>
      <w:r w:rsidR="00020994">
        <w:rPr>
          <w:sz w:val="28"/>
          <w:szCs w:val="28"/>
        </w:rPr>
        <w:t>е,</w:t>
      </w:r>
      <w:r>
        <w:rPr>
          <w:sz w:val="28"/>
          <w:szCs w:val="28"/>
        </w:rPr>
        <w:t xml:space="preserve"> что составляет нормативную базу страховой компании по работе с брокерами. </w:t>
      </w:r>
      <w:bookmarkStart w:id="0" w:name="_GoBack"/>
      <w:bookmarkEnd w:id="0"/>
    </w:p>
    <w:p w:rsidR="005E5C11" w:rsidRDefault="00881F31" w:rsidP="00881F31">
      <w:pPr>
        <w:pStyle w:val="a4"/>
        <w:shd w:val="clear" w:color="auto" w:fill="FFFFFF"/>
        <w:spacing w:before="0" w:beforeAutospacing="0" w:after="0" w:afterAutospacing="0"/>
        <w:ind w:firstLine="567"/>
        <w:jc w:val="both"/>
        <w:rPr>
          <w:rFonts w:eastAsia="Calibri"/>
          <w:sz w:val="28"/>
          <w:szCs w:val="28"/>
        </w:rPr>
      </w:pPr>
      <w:r w:rsidRPr="00881F31">
        <w:rPr>
          <w:sz w:val="28"/>
          <w:szCs w:val="28"/>
        </w:rPr>
        <w:t xml:space="preserve">3. </w:t>
      </w:r>
      <w:r w:rsidR="005E5C11" w:rsidRPr="00881F31">
        <w:rPr>
          <w:rFonts w:eastAsia="Calibri"/>
          <w:sz w:val="28"/>
          <w:szCs w:val="28"/>
        </w:rPr>
        <w:t>Используя положения гл. 49, 51, 52 ГК РФ - "Поручение", "Комиссия" и "Агентирование", заполните таблицу следующего содержания</w:t>
      </w:r>
    </w:p>
    <w:p w:rsidR="00E56444" w:rsidRPr="00881F31" w:rsidRDefault="00E56444" w:rsidP="00881F31">
      <w:pPr>
        <w:pStyle w:val="a4"/>
        <w:shd w:val="clear" w:color="auto" w:fill="FFFFFF"/>
        <w:spacing w:before="0" w:beforeAutospacing="0" w:after="0" w:afterAutospacing="0"/>
        <w:ind w:firstLine="567"/>
        <w:jc w:val="both"/>
        <w:rPr>
          <w:sz w:val="28"/>
          <w:szCs w:val="28"/>
        </w:rPr>
      </w:pPr>
    </w:p>
    <w:tbl>
      <w:tblPr>
        <w:tblStyle w:val="11"/>
        <w:tblW w:w="10004" w:type="dxa"/>
        <w:tblLayout w:type="fixed"/>
        <w:tblLook w:val="04A0"/>
      </w:tblPr>
      <w:tblGrid>
        <w:gridCol w:w="1716"/>
        <w:gridCol w:w="1794"/>
        <w:gridCol w:w="1755"/>
        <w:gridCol w:w="1505"/>
        <w:gridCol w:w="1702"/>
        <w:gridCol w:w="1532"/>
      </w:tblGrid>
      <w:tr w:rsidR="005E5C11" w:rsidTr="00E56444">
        <w:tc>
          <w:tcPr>
            <w:tcW w:w="1716" w:type="dxa"/>
            <w:tcBorders>
              <w:top w:val="single" w:sz="4" w:space="0" w:color="auto"/>
              <w:left w:val="single" w:sz="4" w:space="0" w:color="auto"/>
              <w:bottom w:val="single" w:sz="4" w:space="0" w:color="auto"/>
              <w:right w:val="single" w:sz="4" w:space="0" w:color="auto"/>
            </w:tcBorders>
            <w:hideMark/>
          </w:tcPr>
          <w:p w:rsidR="005E5C11" w:rsidRPr="00E56444" w:rsidRDefault="005E5C11" w:rsidP="00595BB6">
            <w:pPr>
              <w:rPr>
                <w:rFonts w:ascii="Times New Roman" w:hAnsi="Times New Roman" w:cs="Times New Roman"/>
              </w:rPr>
            </w:pPr>
            <w:r w:rsidRPr="00E56444">
              <w:rPr>
                <w:rFonts w:ascii="Times New Roman" w:hAnsi="Times New Roman" w:cs="Times New Roman"/>
              </w:rPr>
              <w:t>Формы взаимодействия сторон</w:t>
            </w:r>
          </w:p>
        </w:tc>
        <w:tc>
          <w:tcPr>
            <w:tcW w:w="1794" w:type="dxa"/>
            <w:tcBorders>
              <w:top w:val="single" w:sz="4" w:space="0" w:color="auto"/>
              <w:left w:val="single" w:sz="4" w:space="0" w:color="auto"/>
              <w:bottom w:val="single" w:sz="4" w:space="0" w:color="auto"/>
              <w:right w:val="single" w:sz="4" w:space="0" w:color="auto"/>
            </w:tcBorders>
            <w:hideMark/>
          </w:tcPr>
          <w:p w:rsidR="005E5C11" w:rsidRPr="00E56444" w:rsidRDefault="005E5C11" w:rsidP="00E56444">
            <w:pPr>
              <w:ind w:right="-108"/>
              <w:rPr>
                <w:rFonts w:ascii="Times New Roman" w:hAnsi="Times New Roman" w:cs="Times New Roman"/>
              </w:rPr>
            </w:pPr>
            <w:r w:rsidRPr="00E56444">
              <w:rPr>
                <w:rFonts w:ascii="Times New Roman" w:hAnsi="Times New Roman" w:cs="Times New Roman"/>
              </w:rPr>
              <w:t>В чьих интересах и за чей счет действует брокер</w:t>
            </w:r>
          </w:p>
        </w:tc>
        <w:tc>
          <w:tcPr>
            <w:tcW w:w="1755" w:type="dxa"/>
            <w:tcBorders>
              <w:top w:val="single" w:sz="4" w:space="0" w:color="auto"/>
              <w:left w:val="single" w:sz="4" w:space="0" w:color="auto"/>
              <w:bottom w:val="single" w:sz="4" w:space="0" w:color="auto"/>
              <w:right w:val="single" w:sz="4" w:space="0" w:color="auto"/>
            </w:tcBorders>
            <w:hideMark/>
          </w:tcPr>
          <w:p w:rsidR="005E5C11" w:rsidRPr="00E56444" w:rsidRDefault="005E5C11" w:rsidP="00595BB6">
            <w:pPr>
              <w:rPr>
                <w:rFonts w:ascii="Times New Roman" w:hAnsi="Times New Roman" w:cs="Times New Roman"/>
              </w:rPr>
            </w:pPr>
            <w:r w:rsidRPr="00E56444">
              <w:rPr>
                <w:rFonts w:ascii="Times New Roman" w:hAnsi="Times New Roman" w:cs="Times New Roman"/>
              </w:rPr>
              <w:t>Кто несет ответственность за результат сделки</w:t>
            </w:r>
          </w:p>
        </w:tc>
        <w:tc>
          <w:tcPr>
            <w:tcW w:w="1505" w:type="dxa"/>
            <w:tcBorders>
              <w:top w:val="single" w:sz="4" w:space="0" w:color="auto"/>
              <w:left w:val="single" w:sz="4" w:space="0" w:color="auto"/>
              <w:bottom w:val="single" w:sz="4" w:space="0" w:color="auto"/>
              <w:right w:val="single" w:sz="4" w:space="0" w:color="auto"/>
            </w:tcBorders>
            <w:hideMark/>
          </w:tcPr>
          <w:p w:rsidR="005E5C11" w:rsidRPr="00E56444" w:rsidRDefault="005E5C11" w:rsidP="00595BB6">
            <w:pPr>
              <w:rPr>
                <w:rFonts w:ascii="Times New Roman" w:hAnsi="Times New Roman" w:cs="Times New Roman"/>
              </w:rPr>
            </w:pPr>
            <w:r w:rsidRPr="00E56444">
              <w:rPr>
                <w:rFonts w:ascii="Times New Roman" w:hAnsi="Times New Roman" w:cs="Times New Roman"/>
              </w:rPr>
              <w:t>Какие услуги может оказывать брокер</w:t>
            </w:r>
          </w:p>
        </w:tc>
        <w:tc>
          <w:tcPr>
            <w:tcW w:w="1702" w:type="dxa"/>
            <w:tcBorders>
              <w:top w:val="single" w:sz="4" w:space="0" w:color="auto"/>
              <w:left w:val="single" w:sz="4" w:space="0" w:color="auto"/>
              <w:bottom w:val="single" w:sz="4" w:space="0" w:color="auto"/>
              <w:right w:val="single" w:sz="4" w:space="0" w:color="auto"/>
            </w:tcBorders>
            <w:hideMark/>
          </w:tcPr>
          <w:p w:rsidR="005E5C11" w:rsidRPr="00E56444" w:rsidRDefault="005E5C11" w:rsidP="00E56444">
            <w:pPr>
              <w:ind w:right="-81"/>
              <w:rPr>
                <w:rFonts w:ascii="Times New Roman" w:hAnsi="Times New Roman" w:cs="Times New Roman"/>
              </w:rPr>
            </w:pPr>
            <w:r w:rsidRPr="00E56444">
              <w:rPr>
                <w:rFonts w:ascii="Times New Roman" w:hAnsi="Times New Roman" w:cs="Times New Roman"/>
              </w:rPr>
              <w:t>Порядок и условия выплаты вознаграждения</w:t>
            </w:r>
          </w:p>
        </w:tc>
        <w:tc>
          <w:tcPr>
            <w:tcW w:w="1532" w:type="dxa"/>
            <w:tcBorders>
              <w:top w:val="single" w:sz="4" w:space="0" w:color="auto"/>
              <w:left w:val="single" w:sz="4" w:space="0" w:color="auto"/>
              <w:bottom w:val="single" w:sz="4" w:space="0" w:color="auto"/>
              <w:right w:val="single" w:sz="4" w:space="0" w:color="auto"/>
            </w:tcBorders>
            <w:hideMark/>
          </w:tcPr>
          <w:p w:rsidR="005E5C11" w:rsidRPr="00E56444" w:rsidRDefault="005E5C11" w:rsidP="00E56444">
            <w:pPr>
              <w:ind w:right="-108"/>
              <w:rPr>
                <w:rFonts w:ascii="Times New Roman" w:hAnsi="Times New Roman" w:cs="Times New Roman"/>
              </w:rPr>
            </w:pPr>
            <w:r w:rsidRPr="00E56444">
              <w:rPr>
                <w:rFonts w:ascii="Times New Roman" w:hAnsi="Times New Roman" w:cs="Times New Roman"/>
              </w:rPr>
              <w:t>Ограничения в деятельности брокера</w:t>
            </w:r>
          </w:p>
        </w:tc>
      </w:tr>
      <w:tr w:rsidR="005E5C11" w:rsidTr="00E56444">
        <w:tc>
          <w:tcPr>
            <w:tcW w:w="1716" w:type="dxa"/>
            <w:tcBorders>
              <w:top w:val="single" w:sz="4" w:space="0" w:color="auto"/>
              <w:left w:val="single" w:sz="4" w:space="0" w:color="auto"/>
              <w:bottom w:val="single" w:sz="4" w:space="0" w:color="auto"/>
              <w:right w:val="single" w:sz="4" w:space="0" w:color="auto"/>
            </w:tcBorders>
            <w:hideMark/>
          </w:tcPr>
          <w:p w:rsidR="005E5C11" w:rsidRPr="00E56444" w:rsidRDefault="005E5C11" w:rsidP="00595BB6">
            <w:pPr>
              <w:rPr>
                <w:rFonts w:ascii="Times New Roman" w:hAnsi="Times New Roman" w:cs="Times New Roman"/>
              </w:rPr>
            </w:pPr>
            <w:r w:rsidRPr="00E56444">
              <w:rPr>
                <w:rFonts w:ascii="Times New Roman" w:hAnsi="Times New Roman" w:cs="Times New Roman"/>
              </w:rPr>
              <w:t>взаимодействие по договору поручения</w:t>
            </w:r>
          </w:p>
        </w:tc>
        <w:tc>
          <w:tcPr>
            <w:tcW w:w="1794"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755"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r>
      <w:tr w:rsidR="005E5C11" w:rsidTr="00E56444">
        <w:tc>
          <w:tcPr>
            <w:tcW w:w="1716" w:type="dxa"/>
            <w:tcBorders>
              <w:top w:val="single" w:sz="4" w:space="0" w:color="auto"/>
              <w:left w:val="single" w:sz="4" w:space="0" w:color="auto"/>
              <w:bottom w:val="single" w:sz="4" w:space="0" w:color="auto"/>
              <w:right w:val="single" w:sz="4" w:space="0" w:color="auto"/>
            </w:tcBorders>
            <w:hideMark/>
          </w:tcPr>
          <w:p w:rsidR="005E5C11" w:rsidRPr="00E56444" w:rsidRDefault="005E5C11" w:rsidP="00595BB6">
            <w:pPr>
              <w:rPr>
                <w:rFonts w:ascii="Times New Roman" w:hAnsi="Times New Roman" w:cs="Times New Roman"/>
              </w:rPr>
            </w:pPr>
            <w:r w:rsidRPr="00E56444">
              <w:rPr>
                <w:rFonts w:ascii="Times New Roman" w:hAnsi="Times New Roman" w:cs="Times New Roman"/>
              </w:rPr>
              <w:t>взаимодействие на основании договоров комиссии</w:t>
            </w:r>
          </w:p>
        </w:tc>
        <w:tc>
          <w:tcPr>
            <w:tcW w:w="1794"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755"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r>
      <w:tr w:rsidR="005E5C11" w:rsidTr="00E56444">
        <w:tc>
          <w:tcPr>
            <w:tcW w:w="1716" w:type="dxa"/>
            <w:tcBorders>
              <w:top w:val="single" w:sz="4" w:space="0" w:color="auto"/>
              <w:left w:val="single" w:sz="4" w:space="0" w:color="auto"/>
              <w:bottom w:val="single" w:sz="4" w:space="0" w:color="auto"/>
              <w:right w:val="single" w:sz="4" w:space="0" w:color="auto"/>
            </w:tcBorders>
            <w:hideMark/>
          </w:tcPr>
          <w:p w:rsidR="005E5C11" w:rsidRPr="00E56444" w:rsidRDefault="005E5C11" w:rsidP="00595BB6">
            <w:pPr>
              <w:rPr>
                <w:rFonts w:ascii="Times New Roman" w:hAnsi="Times New Roman" w:cs="Times New Roman"/>
              </w:rPr>
            </w:pPr>
            <w:r w:rsidRPr="00E56444">
              <w:rPr>
                <w:rFonts w:ascii="Times New Roman" w:hAnsi="Times New Roman" w:cs="Times New Roman"/>
              </w:rPr>
              <w:t>взаимодействие на основе агентского договора</w:t>
            </w:r>
          </w:p>
        </w:tc>
        <w:tc>
          <w:tcPr>
            <w:tcW w:w="1794"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755"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5E5C11" w:rsidRDefault="005E5C11" w:rsidP="00595BB6">
            <w:pPr>
              <w:rPr>
                <w:rFonts w:ascii="Times New Roman" w:hAnsi="Times New Roman" w:cs="Times New Roman"/>
                <w:sz w:val="24"/>
                <w:szCs w:val="24"/>
              </w:rPr>
            </w:pPr>
          </w:p>
        </w:tc>
      </w:tr>
    </w:tbl>
    <w:p w:rsidR="005E5C11" w:rsidRDefault="005E5C11" w:rsidP="005E5C11">
      <w:pPr>
        <w:pStyle w:val="a9"/>
        <w:spacing w:after="0"/>
        <w:jc w:val="center"/>
        <w:rPr>
          <w:b/>
          <w:color w:val="auto"/>
          <w:sz w:val="28"/>
          <w:szCs w:val="28"/>
          <w:lang w:val="ru-RU"/>
        </w:rPr>
      </w:pPr>
    </w:p>
    <w:p w:rsidR="00881F31" w:rsidRDefault="00881F31" w:rsidP="00881F31">
      <w:pPr>
        <w:pStyle w:val="a4"/>
        <w:shd w:val="clear" w:color="auto" w:fill="FFFFFF"/>
        <w:spacing w:before="0" w:beforeAutospacing="0" w:after="0" w:afterAutospacing="0"/>
        <w:ind w:firstLine="567"/>
        <w:jc w:val="both"/>
        <w:rPr>
          <w:sz w:val="28"/>
          <w:szCs w:val="28"/>
        </w:rPr>
      </w:pPr>
      <w:r>
        <w:rPr>
          <w:sz w:val="28"/>
          <w:szCs w:val="28"/>
        </w:rPr>
        <w:t>4. Сравните модели работы страховой компании с брокерами.</w:t>
      </w:r>
    </w:p>
    <w:p w:rsidR="00881F31" w:rsidRDefault="001435D5" w:rsidP="00881F31">
      <w:pPr>
        <w:pStyle w:val="a4"/>
        <w:shd w:val="clear" w:color="auto" w:fill="FFFFFF"/>
        <w:spacing w:before="0" w:beforeAutospacing="0" w:after="0" w:afterAutospacing="0"/>
        <w:ind w:firstLine="567"/>
        <w:jc w:val="both"/>
        <w:rPr>
          <w:sz w:val="28"/>
          <w:szCs w:val="28"/>
        </w:rPr>
      </w:pPr>
      <w:r>
        <w:rPr>
          <w:sz w:val="28"/>
          <w:szCs w:val="28"/>
        </w:rPr>
        <w:t xml:space="preserve">5. </w:t>
      </w:r>
      <w:r w:rsidR="00881F31">
        <w:rPr>
          <w:sz w:val="28"/>
          <w:szCs w:val="28"/>
        </w:rPr>
        <w:t>Опишите способы привлечения брокеров в страховую компанию.</w:t>
      </w:r>
    </w:p>
    <w:p w:rsidR="001435D5" w:rsidRDefault="001435D5" w:rsidP="00881F31">
      <w:pPr>
        <w:pStyle w:val="a4"/>
        <w:shd w:val="clear" w:color="auto" w:fill="FFFFFF"/>
        <w:spacing w:before="0" w:beforeAutospacing="0" w:after="0" w:afterAutospacing="0"/>
        <w:ind w:firstLine="567"/>
        <w:jc w:val="both"/>
        <w:rPr>
          <w:sz w:val="28"/>
          <w:szCs w:val="28"/>
        </w:rPr>
      </w:pPr>
      <w:r>
        <w:rPr>
          <w:sz w:val="28"/>
          <w:szCs w:val="28"/>
        </w:rPr>
        <w:t>6. Этапы работы страховой компании с брокерами.</w:t>
      </w:r>
    </w:p>
    <w:p w:rsidR="006A3741" w:rsidRDefault="006A3741" w:rsidP="00881F31">
      <w:pPr>
        <w:pStyle w:val="a4"/>
        <w:shd w:val="clear" w:color="auto" w:fill="FFFFFF"/>
        <w:spacing w:before="0" w:beforeAutospacing="0" w:after="0" w:afterAutospacing="0"/>
        <w:ind w:firstLine="567"/>
        <w:jc w:val="both"/>
        <w:rPr>
          <w:sz w:val="28"/>
          <w:szCs w:val="28"/>
        </w:rPr>
      </w:pPr>
      <w:r>
        <w:rPr>
          <w:sz w:val="28"/>
          <w:szCs w:val="28"/>
        </w:rPr>
        <w:t>7. Используя интернет-ресурсы, изучите особенности правового положения страховых брокеров в зарубежных странах.</w:t>
      </w:r>
    </w:p>
    <w:p w:rsidR="00880C0F" w:rsidRDefault="00880C0F" w:rsidP="00881F31">
      <w:pPr>
        <w:pStyle w:val="a4"/>
        <w:shd w:val="clear" w:color="auto" w:fill="FFFFFF"/>
        <w:spacing w:before="0" w:beforeAutospacing="0" w:after="0" w:afterAutospacing="0"/>
        <w:ind w:firstLine="567"/>
        <w:jc w:val="both"/>
        <w:rPr>
          <w:sz w:val="28"/>
          <w:szCs w:val="28"/>
        </w:rPr>
      </w:pPr>
      <w:r>
        <w:rPr>
          <w:sz w:val="28"/>
          <w:szCs w:val="28"/>
        </w:rPr>
        <w:t xml:space="preserve">8. Опишите алгоритм работы страхового брокера </w:t>
      </w:r>
    </w:p>
    <w:p w:rsidR="00E26599" w:rsidRPr="00E26599" w:rsidRDefault="00E26599" w:rsidP="00F3712B">
      <w:pPr>
        <w:pStyle w:val="2"/>
        <w:spacing w:before="0" w:beforeAutospacing="0" w:after="0" w:afterAutospacing="0"/>
        <w:ind w:firstLine="567"/>
        <w:jc w:val="both"/>
        <w:rPr>
          <w:b w:val="0"/>
          <w:sz w:val="28"/>
          <w:szCs w:val="28"/>
        </w:rPr>
      </w:pPr>
      <w:r w:rsidRPr="00CE720E">
        <w:rPr>
          <w:b w:val="0"/>
          <w:sz w:val="28"/>
          <w:szCs w:val="28"/>
        </w:rPr>
        <w:t xml:space="preserve">9. </w:t>
      </w:r>
      <w:r w:rsidR="00CE720E" w:rsidRPr="00CE720E">
        <w:rPr>
          <w:b w:val="0"/>
          <w:sz w:val="28"/>
          <w:szCs w:val="28"/>
        </w:rPr>
        <w:t>Разработать программу страховой защиты предприятия.</w:t>
      </w:r>
      <w:r w:rsidR="00CE720E">
        <w:rPr>
          <w:sz w:val="28"/>
          <w:szCs w:val="28"/>
        </w:rPr>
        <w:t xml:space="preserve"> </w:t>
      </w:r>
      <w:r>
        <w:rPr>
          <w:b w:val="0"/>
          <w:sz w:val="28"/>
          <w:szCs w:val="28"/>
        </w:rPr>
        <w:t>П</w:t>
      </w:r>
      <w:r w:rsidRPr="00E26599">
        <w:rPr>
          <w:b w:val="0"/>
          <w:sz w:val="28"/>
          <w:szCs w:val="28"/>
        </w:rPr>
        <w:t>ровед</w:t>
      </w:r>
      <w:r>
        <w:rPr>
          <w:b w:val="0"/>
          <w:sz w:val="28"/>
          <w:szCs w:val="28"/>
        </w:rPr>
        <w:t>ите анализ</w:t>
      </w:r>
      <w:r w:rsidRPr="00E26599">
        <w:rPr>
          <w:b w:val="0"/>
          <w:sz w:val="28"/>
          <w:szCs w:val="28"/>
        </w:rPr>
        <w:t xml:space="preserve"> рисков на условном предприятии, состав</w:t>
      </w:r>
      <w:r w:rsidR="003C7F28">
        <w:rPr>
          <w:b w:val="0"/>
          <w:sz w:val="28"/>
          <w:szCs w:val="28"/>
        </w:rPr>
        <w:t>ьте</w:t>
      </w:r>
      <w:r w:rsidRPr="00E26599">
        <w:rPr>
          <w:b w:val="0"/>
          <w:sz w:val="28"/>
          <w:szCs w:val="28"/>
        </w:rPr>
        <w:t xml:space="preserve"> программ</w:t>
      </w:r>
      <w:r w:rsidR="003C7F28">
        <w:rPr>
          <w:b w:val="0"/>
          <w:sz w:val="28"/>
          <w:szCs w:val="28"/>
        </w:rPr>
        <w:t>у</w:t>
      </w:r>
      <w:r w:rsidRPr="00E26599">
        <w:rPr>
          <w:b w:val="0"/>
          <w:sz w:val="28"/>
          <w:szCs w:val="28"/>
        </w:rPr>
        <w:t xml:space="preserve"> по страхованию а</w:t>
      </w:r>
      <w:r w:rsidRPr="00E26599">
        <w:rPr>
          <w:b w:val="0"/>
          <w:sz w:val="28"/>
          <w:szCs w:val="28"/>
        </w:rPr>
        <w:t>к</w:t>
      </w:r>
      <w:r w:rsidRPr="00E26599">
        <w:rPr>
          <w:b w:val="0"/>
          <w:sz w:val="28"/>
          <w:szCs w:val="28"/>
        </w:rPr>
        <w:t>туальных рисков, рас</w:t>
      </w:r>
      <w:r w:rsidR="003C7F28">
        <w:rPr>
          <w:b w:val="0"/>
          <w:sz w:val="28"/>
          <w:szCs w:val="28"/>
        </w:rPr>
        <w:t>с</w:t>
      </w:r>
      <w:r w:rsidRPr="00E26599">
        <w:rPr>
          <w:b w:val="0"/>
          <w:sz w:val="28"/>
          <w:szCs w:val="28"/>
        </w:rPr>
        <w:t>ч</w:t>
      </w:r>
      <w:r w:rsidR="003C7F28">
        <w:rPr>
          <w:b w:val="0"/>
          <w:sz w:val="28"/>
          <w:szCs w:val="28"/>
        </w:rPr>
        <w:t>итайте</w:t>
      </w:r>
      <w:r w:rsidRPr="00E26599">
        <w:rPr>
          <w:b w:val="0"/>
          <w:sz w:val="28"/>
          <w:szCs w:val="28"/>
        </w:rPr>
        <w:t xml:space="preserve"> стоимост</w:t>
      </w:r>
      <w:r w:rsidR="003C7F28">
        <w:rPr>
          <w:b w:val="0"/>
          <w:sz w:val="28"/>
          <w:szCs w:val="28"/>
        </w:rPr>
        <w:t>ь</w:t>
      </w:r>
      <w:r w:rsidRPr="00E26599">
        <w:rPr>
          <w:b w:val="0"/>
          <w:sz w:val="28"/>
          <w:szCs w:val="28"/>
        </w:rPr>
        <w:t xml:space="preserve"> страховой защиты.</w:t>
      </w:r>
    </w:p>
    <w:p w:rsidR="00E26599" w:rsidRPr="00BC4770" w:rsidRDefault="00E26599" w:rsidP="003C7F28">
      <w:pPr>
        <w:numPr>
          <w:ilvl w:val="0"/>
          <w:numId w:val="11"/>
        </w:numPr>
        <w:tabs>
          <w:tab w:val="left" w:pos="851"/>
        </w:tabs>
        <w:spacing w:after="0" w:line="240" w:lineRule="auto"/>
        <w:ind w:left="0" w:firstLine="709"/>
        <w:jc w:val="both"/>
        <w:rPr>
          <w:rFonts w:ascii="Times New Roman" w:eastAsia="Calibri" w:hAnsi="Times New Roman" w:cs="Times New Roman"/>
          <w:b/>
          <w:bCs/>
          <w:sz w:val="28"/>
          <w:szCs w:val="28"/>
        </w:rPr>
      </w:pPr>
      <w:r w:rsidRPr="00F3712B">
        <w:rPr>
          <w:rFonts w:ascii="Times New Roman" w:eastAsia="Calibri" w:hAnsi="Times New Roman" w:cs="Times New Roman"/>
          <w:bCs/>
          <w:sz w:val="28"/>
          <w:szCs w:val="28"/>
        </w:rPr>
        <w:t xml:space="preserve">«Описание предприятия» - </w:t>
      </w:r>
      <w:r w:rsidRPr="00F3712B">
        <w:rPr>
          <w:rFonts w:ascii="Times New Roman" w:eastAsia="Calibri" w:hAnsi="Times New Roman" w:cs="Times New Roman"/>
          <w:sz w:val="28"/>
          <w:szCs w:val="28"/>
        </w:rPr>
        <w:t>дать орган</w:t>
      </w:r>
      <w:r w:rsidRPr="00F3712B">
        <w:rPr>
          <w:rFonts w:ascii="Times New Roman" w:eastAsia="Calibri" w:hAnsi="Times New Roman" w:cs="Times New Roman"/>
          <w:sz w:val="28"/>
          <w:szCs w:val="28"/>
        </w:rPr>
        <w:t>и</w:t>
      </w:r>
      <w:r w:rsidRPr="00F3712B">
        <w:rPr>
          <w:rFonts w:ascii="Times New Roman" w:eastAsia="Calibri" w:hAnsi="Times New Roman" w:cs="Times New Roman"/>
          <w:sz w:val="28"/>
          <w:szCs w:val="28"/>
        </w:rPr>
        <w:t>зационно-</w:t>
      </w:r>
      <w:r w:rsidRPr="00BC4770">
        <w:rPr>
          <w:rFonts w:ascii="Times New Roman" w:eastAsia="Calibri" w:hAnsi="Times New Roman" w:cs="Times New Roman"/>
          <w:sz w:val="28"/>
          <w:szCs w:val="28"/>
        </w:rPr>
        <w:t>экономическую характеристику условного предприятия. Рекомендуется изл</w:t>
      </w:r>
      <w:r w:rsidRPr="00BC4770">
        <w:rPr>
          <w:rFonts w:ascii="Times New Roman" w:eastAsia="Calibri" w:hAnsi="Times New Roman" w:cs="Times New Roman"/>
          <w:sz w:val="28"/>
          <w:szCs w:val="28"/>
        </w:rPr>
        <w:t>о</w:t>
      </w:r>
      <w:r w:rsidRPr="00BC4770">
        <w:rPr>
          <w:rFonts w:ascii="Times New Roman" w:eastAsia="Calibri" w:hAnsi="Times New Roman" w:cs="Times New Roman"/>
          <w:sz w:val="28"/>
          <w:szCs w:val="28"/>
        </w:rPr>
        <w:t>жить следующие вопросы:</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местонахождение, год создания;</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отрасль деятельности;</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цель работы предприятия;</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вид выпускаемой продукции/оказываемых услуг;</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финансовые показатели деятельности предприятия (выручка, величина прибыли, объем выпускаемой продукции и т.д., в динамике);</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lastRenderedPageBreak/>
        <w:t>активы предприятия (перечислить основные фонды и их характеристику, стоимость (здания, оборудование, транспортные средства), нематериальные а</w:t>
      </w:r>
      <w:r w:rsidRPr="00BC4770">
        <w:rPr>
          <w:rFonts w:ascii="Times New Roman" w:eastAsia="Calibri" w:hAnsi="Times New Roman" w:cs="Times New Roman"/>
          <w:sz w:val="28"/>
          <w:szCs w:val="28"/>
        </w:rPr>
        <w:t>к</w:t>
      </w:r>
      <w:r w:rsidRPr="00BC4770">
        <w:rPr>
          <w:rFonts w:ascii="Times New Roman" w:eastAsia="Calibri" w:hAnsi="Times New Roman" w:cs="Times New Roman"/>
          <w:sz w:val="28"/>
          <w:szCs w:val="28"/>
        </w:rPr>
        <w:t>тивы и т.д.);</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количество сотрудников, организационная структура предприятия и т.д.</w:t>
      </w:r>
    </w:p>
    <w:p w:rsidR="00E26599" w:rsidRPr="00BC4770" w:rsidRDefault="00E26599" w:rsidP="003C7F28">
      <w:pPr>
        <w:numPr>
          <w:ilvl w:val="0"/>
          <w:numId w:val="11"/>
        </w:numPr>
        <w:tabs>
          <w:tab w:val="left" w:pos="709"/>
          <w:tab w:val="left" w:pos="851"/>
        </w:tabs>
        <w:spacing w:after="0" w:line="240" w:lineRule="auto"/>
        <w:ind w:left="0" w:firstLine="709"/>
        <w:jc w:val="both"/>
        <w:rPr>
          <w:rFonts w:ascii="Times New Roman" w:eastAsia="Calibri" w:hAnsi="Times New Roman" w:cs="Times New Roman"/>
          <w:b/>
          <w:bCs/>
          <w:sz w:val="28"/>
          <w:szCs w:val="28"/>
        </w:rPr>
      </w:pPr>
      <w:r w:rsidRPr="00F3712B">
        <w:rPr>
          <w:rFonts w:ascii="Times New Roman" w:eastAsia="Calibri" w:hAnsi="Times New Roman" w:cs="Times New Roman"/>
          <w:bCs/>
          <w:sz w:val="28"/>
          <w:szCs w:val="28"/>
        </w:rPr>
        <w:t xml:space="preserve">«Анализ рисков предприятия» - </w:t>
      </w:r>
      <w:r w:rsidR="003C7F28" w:rsidRPr="00F3712B">
        <w:rPr>
          <w:rFonts w:ascii="Times New Roman" w:eastAsia="Calibri" w:hAnsi="Times New Roman" w:cs="Times New Roman"/>
          <w:bCs/>
          <w:sz w:val="28"/>
          <w:szCs w:val="28"/>
        </w:rPr>
        <w:t>работа</w:t>
      </w:r>
      <w:r w:rsidRPr="00F3712B">
        <w:rPr>
          <w:rFonts w:ascii="Times New Roman" w:eastAsia="Calibri" w:hAnsi="Times New Roman" w:cs="Times New Roman"/>
          <w:sz w:val="28"/>
          <w:szCs w:val="28"/>
        </w:rPr>
        <w:t xml:space="preserve"> заключается в</w:t>
      </w:r>
      <w:r w:rsidRPr="00BC4770">
        <w:rPr>
          <w:rFonts w:ascii="Times New Roman" w:eastAsia="Calibri" w:hAnsi="Times New Roman" w:cs="Times New Roman"/>
          <w:sz w:val="28"/>
          <w:szCs w:val="28"/>
        </w:rPr>
        <w:t xml:space="preserve"> выявлении, изучения, оценке рисков предприятия. </w:t>
      </w:r>
      <w:r w:rsidR="00CE720E">
        <w:rPr>
          <w:rFonts w:ascii="Times New Roman" w:eastAsia="Calibri" w:hAnsi="Times New Roman" w:cs="Times New Roman"/>
          <w:sz w:val="28"/>
          <w:szCs w:val="28"/>
        </w:rPr>
        <w:t>Н</w:t>
      </w:r>
      <w:r w:rsidRPr="00BC4770">
        <w:rPr>
          <w:rFonts w:ascii="Times New Roman" w:eastAsia="Calibri" w:hAnsi="Times New Roman" w:cs="Times New Roman"/>
          <w:sz w:val="28"/>
          <w:szCs w:val="28"/>
        </w:rPr>
        <w:t>еобходимо определить все ри</w:t>
      </w:r>
      <w:r w:rsidRPr="00BC4770">
        <w:rPr>
          <w:rFonts w:ascii="Times New Roman" w:eastAsia="Calibri" w:hAnsi="Times New Roman" w:cs="Times New Roman"/>
          <w:sz w:val="28"/>
          <w:szCs w:val="28"/>
        </w:rPr>
        <w:t>с</w:t>
      </w:r>
      <w:r w:rsidRPr="00BC4770">
        <w:rPr>
          <w:rFonts w:ascii="Times New Roman" w:eastAsia="Calibri" w:hAnsi="Times New Roman" w:cs="Times New Roman"/>
          <w:sz w:val="28"/>
          <w:szCs w:val="28"/>
        </w:rPr>
        <w:t>ки, которые угрожают деятельности предприятия. Ниже проводится классифик</w:t>
      </w:r>
      <w:r w:rsidRPr="00BC4770">
        <w:rPr>
          <w:rFonts w:ascii="Times New Roman" w:eastAsia="Calibri" w:hAnsi="Times New Roman" w:cs="Times New Roman"/>
          <w:sz w:val="28"/>
          <w:szCs w:val="28"/>
        </w:rPr>
        <w:t>а</w:t>
      </w:r>
      <w:r w:rsidRPr="00BC4770">
        <w:rPr>
          <w:rFonts w:ascii="Times New Roman" w:eastAsia="Calibri" w:hAnsi="Times New Roman" w:cs="Times New Roman"/>
          <w:sz w:val="28"/>
          <w:szCs w:val="28"/>
        </w:rPr>
        <w:t>ция рисков по 4 группам:</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редкие, катастрофические риски;</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редкие, приемлемые риски;</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частые, приемлемые риски;</w:t>
      </w:r>
    </w:p>
    <w:p w:rsidR="00E26599" w:rsidRPr="00BC4770" w:rsidRDefault="00E26599" w:rsidP="003C7F28">
      <w:pPr>
        <w:numPr>
          <w:ilvl w:val="0"/>
          <w:numId w:val="10"/>
        </w:numPr>
        <w:spacing w:after="0" w:line="240" w:lineRule="auto"/>
        <w:ind w:left="0"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частые, катастрофические риски.</w:t>
      </w:r>
    </w:p>
    <w:p w:rsidR="00E26599" w:rsidRPr="00BC4770" w:rsidRDefault="00E26599" w:rsidP="003C7F28">
      <w:pPr>
        <w:spacing w:after="0" w:line="240" w:lineRule="auto"/>
        <w:ind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В ту или иную группу относят риск в зависимости от суммы возможных убытков, их стоимости относительно денежных потоков предприятия, частоты проявления рисков. Составляется карта рисков, в которой приводятся результаты да</w:t>
      </w:r>
      <w:r w:rsidRPr="00BC4770">
        <w:rPr>
          <w:rFonts w:ascii="Times New Roman" w:eastAsia="Calibri" w:hAnsi="Times New Roman" w:cs="Times New Roman"/>
          <w:sz w:val="28"/>
          <w:szCs w:val="28"/>
        </w:rPr>
        <w:t>н</w:t>
      </w:r>
      <w:r w:rsidRPr="00BC4770">
        <w:rPr>
          <w:rFonts w:ascii="Times New Roman" w:eastAsia="Calibri" w:hAnsi="Times New Roman" w:cs="Times New Roman"/>
          <w:sz w:val="28"/>
          <w:szCs w:val="28"/>
        </w:rPr>
        <w:t>ного анализа (табл</w:t>
      </w:r>
      <w:r>
        <w:rPr>
          <w:rFonts w:ascii="Times New Roman" w:eastAsia="Calibri" w:hAnsi="Times New Roman" w:cs="Times New Roman"/>
          <w:sz w:val="28"/>
          <w:szCs w:val="28"/>
        </w:rPr>
        <w:t xml:space="preserve">ица </w:t>
      </w:r>
      <w:r w:rsidRPr="00BC4770">
        <w:rPr>
          <w:rFonts w:ascii="Times New Roman" w:eastAsia="Calibri" w:hAnsi="Times New Roman" w:cs="Times New Roman"/>
          <w:sz w:val="28"/>
          <w:szCs w:val="28"/>
        </w:rPr>
        <w:t>1):</w:t>
      </w:r>
    </w:p>
    <w:p w:rsidR="00E26599" w:rsidRDefault="00E26599" w:rsidP="003C7F28">
      <w:pPr>
        <w:spacing w:after="0" w:line="240" w:lineRule="auto"/>
        <w:ind w:firstLine="709"/>
        <w:jc w:val="right"/>
        <w:rPr>
          <w:rFonts w:ascii="Times New Roman" w:eastAsia="Calibri" w:hAnsi="Times New Roman" w:cs="Times New Roman"/>
          <w:bCs/>
          <w:sz w:val="28"/>
          <w:szCs w:val="28"/>
        </w:rPr>
      </w:pPr>
      <w:r w:rsidRPr="00BC4770">
        <w:rPr>
          <w:rFonts w:ascii="Times New Roman" w:eastAsia="Calibri" w:hAnsi="Times New Roman" w:cs="Times New Roman"/>
          <w:bCs/>
          <w:sz w:val="28"/>
          <w:szCs w:val="28"/>
        </w:rPr>
        <w:t>Табл</w:t>
      </w:r>
      <w:r>
        <w:rPr>
          <w:rFonts w:ascii="Times New Roman" w:eastAsia="Calibri" w:hAnsi="Times New Roman" w:cs="Times New Roman"/>
          <w:bCs/>
          <w:sz w:val="28"/>
          <w:szCs w:val="28"/>
        </w:rPr>
        <w:t>ица</w:t>
      </w:r>
      <w:r w:rsidRPr="00BC4770">
        <w:rPr>
          <w:rFonts w:ascii="Times New Roman" w:eastAsia="Calibri" w:hAnsi="Times New Roman" w:cs="Times New Roman"/>
          <w:bCs/>
          <w:sz w:val="28"/>
          <w:szCs w:val="28"/>
        </w:rPr>
        <w:t xml:space="preserve"> 1</w:t>
      </w:r>
    </w:p>
    <w:p w:rsidR="00E26599" w:rsidRPr="00CE720E" w:rsidRDefault="00E26599" w:rsidP="003C7F28">
      <w:pPr>
        <w:pStyle w:val="4"/>
        <w:spacing w:before="0"/>
        <w:ind w:firstLine="709"/>
        <w:jc w:val="center"/>
        <w:rPr>
          <w:rFonts w:ascii="Times New Roman" w:eastAsia="Times New Roman" w:hAnsi="Times New Roman" w:cs="Times New Roman"/>
          <w:b w:val="0"/>
          <w:i w:val="0"/>
          <w:color w:val="auto"/>
          <w:sz w:val="28"/>
          <w:szCs w:val="28"/>
        </w:rPr>
      </w:pPr>
      <w:r w:rsidRPr="00CE720E">
        <w:rPr>
          <w:rFonts w:ascii="Times New Roman" w:eastAsia="Times New Roman" w:hAnsi="Times New Roman" w:cs="Times New Roman"/>
          <w:b w:val="0"/>
          <w:i w:val="0"/>
          <w:color w:val="auto"/>
          <w:sz w:val="28"/>
          <w:szCs w:val="28"/>
        </w:rPr>
        <w:t>Карта рисков предприятия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gridCol w:w="5103"/>
      </w:tblGrid>
      <w:tr w:rsidR="00E26599" w:rsidRPr="00CE720E" w:rsidTr="00CE720E">
        <w:tblPrEx>
          <w:tblCellMar>
            <w:top w:w="0" w:type="dxa"/>
            <w:bottom w:w="0" w:type="dxa"/>
          </w:tblCellMar>
        </w:tblPrEx>
        <w:tc>
          <w:tcPr>
            <w:tcW w:w="4394" w:type="dxa"/>
          </w:tcPr>
          <w:p w:rsidR="00E26599" w:rsidRPr="00CE720E" w:rsidRDefault="00E26599" w:rsidP="003C7F28">
            <w:pPr>
              <w:spacing w:after="0" w:line="240" w:lineRule="auto"/>
              <w:ind w:firstLine="709"/>
              <w:jc w:val="both"/>
              <w:rPr>
                <w:rFonts w:ascii="Times New Roman" w:eastAsia="Calibri" w:hAnsi="Times New Roman" w:cs="Times New Roman"/>
                <w:iCs/>
                <w:sz w:val="24"/>
                <w:szCs w:val="24"/>
              </w:rPr>
            </w:pPr>
            <w:r w:rsidRPr="00CE720E">
              <w:rPr>
                <w:rFonts w:ascii="Times New Roman" w:eastAsia="Calibri" w:hAnsi="Times New Roman" w:cs="Times New Roman"/>
                <w:iCs/>
                <w:sz w:val="24"/>
                <w:szCs w:val="24"/>
              </w:rPr>
              <w:t>Редкие катастрофические риски</w:t>
            </w:r>
          </w:p>
        </w:tc>
        <w:tc>
          <w:tcPr>
            <w:tcW w:w="5103" w:type="dxa"/>
          </w:tcPr>
          <w:p w:rsidR="00E26599" w:rsidRPr="00CE720E" w:rsidRDefault="00E26599" w:rsidP="003C7F28">
            <w:pPr>
              <w:spacing w:after="0" w:line="240" w:lineRule="auto"/>
              <w:ind w:firstLine="709"/>
              <w:jc w:val="both"/>
              <w:rPr>
                <w:rFonts w:ascii="Times New Roman" w:eastAsia="Calibri" w:hAnsi="Times New Roman" w:cs="Times New Roman"/>
                <w:iCs/>
                <w:sz w:val="24"/>
                <w:szCs w:val="24"/>
              </w:rPr>
            </w:pPr>
            <w:r w:rsidRPr="00CE720E">
              <w:rPr>
                <w:rFonts w:ascii="Times New Roman" w:eastAsia="Calibri" w:hAnsi="Times New Roman" w:cs="Times New Roman"/>
                <w:iCs/>
                <w:sz w:val="24"/>
                <w:szCs w:val="24"/>
              </w:rPr>
              <w:t>Частые критические риски</w:t>
            </w:r>
          </w:p>
        </w:tc>
      </w:tr>
      <w:tr w:rsidR="00E26599" w:rsidRPr="00CE720E" w:rsidTr="00CE720E">
        <w:tblPrEx>
          <w:tblCellMar>
            <w:top w:w="0" w:type="dxa"/>
            <w:bottom w:w="0" w:type="dxa"/>
          </w:tblCellMar>
        </w:tblPrEx>
        <w:tc>
          <w:tcPr>
            <w:tcW w:w="4394" w:type="dxa"/>
          </w:tcPr>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Пример*:</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военные риски,</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атомный взрыв и т.д.</w:t>
            </w:r>
          </w:p>
        </w:tc>
        <w:tc>
          <w:tcPr>
            <w:tcW w:w="5103" w:type="dxa"/>
          </w:tcPr>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Пример:</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пожар;</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-неблагоприятные изменения зак</w:t>
            </w:r>
            <w:r w:rsidRPr="00CE720E">
              <w:rPr>
                <w:rFonts w:ascii="Times New Roman" w:eastAsia="Calibri" w:hAnsi="Times New Roman" w:cs="Times New Roman"/>
                <w:sz w:val="24"/>
                <w:szCs w:val="24"/>
              </w:rPr>
              <w:t>о</w:t>
            </w:r>
            <w:r w:rsidRPr="00CE720E">
              <w:rPr>
                <w:rFonts w:ascii="Times New Roman" w:eastAsia="Calibri" w:hAnsi="Times New Roman" w:cs="Times New Roman"/>
                <w:sz w:val="24"/>
                <w:szCs w:val="24"/>
              </w:rPr>
              <w:t xml:space="preserve">нодательства и т.д. </w:t>
            </w:r>
          </w:p>
        </w:tc>
      </w:tr>
      <w:tr w:rsidR="00E26599" w:rsidRPr="00CE720E" w:rsidTr="00CE720E">
        <w:tblPrEx>
          <w:tblCellMar>
            <w:top w:w="0" w:type="dxa"/>
            <w:bottom w:w="0" w:type="dxa"/>
          </w:tblCellMar>
        </w:tblPrEx>
        <w:tc>
          <w:tcPr>
            <w:tcW w:w="4394" w:type="dxa"/>
          </w:tcPr>
          <w:p w:rsidR="00E26599" w:rsidRPr="00CE720E" w:rsidRDefault="00E26599" w:rsidP="00CE720E">
            <w:pPr>
              <w:pStyle w:val="3"/>
              <w:spacing w:before="0"/>
              <w:jc w:val="both"/>
              <w:rPr>
                <w:rFonts w:ascii="Times New Roman" w:eastAsia="Times New Roman" w:hAnsi="Times New Roman" w:cs="Times New Roman"/>
                <w:b w:val="0"/>
                <w:color w:val="auto"/>
                <w:sz w:val="24"/>
                <w:szCs w:val="24"/>
                <w:lang w:eastAsia="ru-RU"/>
              </w:rPr>
            </w:pPr>
            <w:r w:rsidRPr="00CE720E">
              <w:rPr>
                <w:rFonts w:ascii="Times New Roman" w:eastAsia="Times New Roman" w:hAnsi="Times New Roman" w:cs="Times New Roman"/>
                <w:b w:val="0"/>
                <w:color w:val="auto"/>
                <w:sz w:val="24"/>
                <w:szCs w:val="24"/>
                <w:lang w:eastAsia="ru-RU"/>
              </w:rPr>
              <w:t>Редкие приемлемые риски</w:t>
            </w:r>
          </w:p>
        </w:tc>
        <w:tc>
          <w:tcPr>
            <w:tcW w:w="5103" w:type="dxa"/>
          </w:tcPr>
          <w:p w:rsidR="00E26599" w:rsidRPr="00CE720E" w:rsidRDefault="00E26599" w:rsidP="00CE720E">
            <w:pPr>
              <w:spacing w:after="0" w:line="240" w:lineRule="auto"/>
              <w:jc w:val="both"/>
              <w:rPr>
                <w:rFonts w:ascii="Times New Roman" w:eastAsia="Calibri" w:hAnsi="Times New Roman" w:cs="Times New Roman"/>
                <w:iCs/>
                <w:sz w:val="24"/>
                <w:szCs w:val="24"/>
              </w:rPr>
            </w:pPr>
            <w:r w:rsidRPr="00CE720E">
              <w:rPr>
                <w:rFonts w:ascii="Times New Roman" w:eastAsia="Calibri" w:hAnsi="Times New Roman" w:cs="Times New Roman"/>
                <w:iCs/>
                <w:sz w:val="24"/>
                <w:szCs w:val="24"/>
              </w:rPr>
              <w:t>Частые приемлемые риски</w:t>
            </w:r>
          </w:p>
        </w:tc>
      </w:tr>
      <w:tr w:rsidR="00E26599" w:rsidRPr="00CE720E" w:rsidTr="00CE720E">
        <w:tblPrEx>
          <w:tblCellMar>
            <w:top w:w="0" w:type="dxa"/>
            <w:bottom w:w="0" w:type="dxa"/>
          </w:tblCellMar>
        </w:tblPrEx>
        <w:tc>
          <w:tcPr>
            <w:tcW w:w="4394" w:type="dxa"/>
          </w:tcPr>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xml:space="preserve">Пример: </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перебои с поставкой электроэне</w:t>
            </w:r>
            <w:r w:rsidRPr="00CE720E">
              <w:rPr>
                <w:rFonts w:ascii="Times New Roman" w:eastAsia="Calibri" w:hAnsi="Times New Roman" w:cs="Times New Roman"/>
                <w:sz w:val="24"/>
                <w:szCs w:val="24"/>
              </w:rPr>
              <w:t>р</w:t>
            </w:r>
            <w:r w:rsidRPr="00CE720E">
              <w:rPr>
                <w:rFonts w:ascii="Times New Roman" w:eastAsia="Calibri" w:hAnsi="Times New Roman" w:cs="Times New Roman"/>
                <w:sz w:val="24"/>
                <w:szCs w:val="24"/>
              </w:rPr>
              <w:t>гии;</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увольнение ценных сотру</w:t>
            </w:r>
            <w:r w:rsidRPr="00CE720E">
              <w:rPr>
                <w:rFonts w:ascii="Times New Roman" w:eastAsia="Calibri" w:hAnsi="Times New Roman" w:cs="Times New Roman"/>
                <w:sz w:val="24"/>
                <w:szCs w:val="24"/>
              </w:rPr>
              <w:t>д</w:t>
            </w:r>
            <w:r w:rsidRPr="00CE720E">
              <w:rPr>
                <w:rFonts w:ascii="Times New Roman" w:eastAsia="Calibri" w:hAnsi="Times New Roman" w:cs="Times New Roman"/>
                <w:sz w:val="24"/>
                <w:szCs w:val="24"/>
              </w:rPr>
              <w:t>ников и т.д.</w:t>
            </w:r>
          </w:p>
        </w:tc>
        <w:tc>
          <w:tcPr>
            <w:tcW w:w="5103" w:type="dxa"/>
          </w:tcPr>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xml:space="preserve">Пример: </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неплатежеспособность пар</w:t>
            </w:r>
            <w:r w:rsidRPr="00CE720E">
              <w:rPr>
                <w:rFonts w:ascii="Times New Roman" w:eastAsia="Calibri" w:hAnsi="Times New Roman" w:cs="Times New Roman"/>
                <w:sz w:val="24"/>
                <w:szCs w:val="24"/>
              </w:rPr>
              <w:t>т</w:t>
            </w:r>
            <w:r w:rsidRPr="00CE720E">
              <w:rPr>
                <w:rFonts w:ascii="Times New Roman" w:eastAsia="Calibri" w:hAnsi="Times New Roman" w:cs="Times New Roman"/>
                <w:sz w:val="24"/>
                <w:szCs w:val="24"/>
              </w:rPr>
              <w:t>неров;</w:t>
            </w:r>
          </w:p>
          <w:p w:rsidR="00E26599" w:rsidRPr="00CE720E" w:rsidRDefault="00E26599" w:rsidP="00CE720E">
            <w:pPr>
              <w:spacing w:after="0" w:line="240" w:lineRule="auto"/>
              <w:jc w:val="both"/>
              <w:rPr>
                <w:rFonts w:ascii="Times New Roman" w:eastAsia="Calibri" w:hAnsi="Times New Roman" w:cs="Times New Roman"/>
                <w:sz w:val="24"/>
                <w:szCs w:val="24"/>
              </w:rPr>
            </w:pPr>
            <w:r w:rsidRPr="00CE720E">
              <w:rPr>
                <w:rFonts w:ascii="Times New Roman" w:eastAsia="Calibri" w:hAnsi="Times New Roman" w:cs="Times New Roman"/>
                <w:sz w:val="24"/>
                <w:szCs w:val="24"/>
              </w:rPr>
              <w:t>- хищение товара сотрудниками и т.д.</w:t>
            </w:r>
          </w:p>
        </w:tc>
      </w:tr>
    </w:tbl>
    <w:p w:rsidR="00E26599" w:rsidRPr="00BC4770" w:rsidRDefault="00E26599" w:rsidP="003C7F28">
      <w:pPr>
        <w:spacing w:after="0" w:line="240" w:lineRule="auto"/>
        <w:ind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 xml:space="preserve">* </w:t>
      </w:r>
      <w:r w:rsidRPr="00CE720E">
        <w:rPr>
          <w:rFonts w:ascii="Times New Roman" w:eastAsia="Calibri" w:hAnsi="Times New Roman" w:cs="Times New Roman"/>
        </w:rPr>
        <w:t>даны условные примеры рисков. Данные риски можно отнести и в другие группы в з</w:t>
      </w:r>
      <w:r w:rsidRPr="00CE720E">
        <w:rPr>
          <w:rFonts w:ascii="Times New Roman" w:eastAsia="Calibri" w:hAnsi="Times New Roman" w:cs="Times New Roman"/>
        </w:rPr>
        <w:t>а</w:t>
      </w:r>
      <w:r w:rsidRPr="00CE720E">
        <w:rPr>
          <w:rFonts w:ascii="Times New Roman" w:eastAsia="Calibri" w:hAnsi="Times New Roman" w:cs="Times New Roman"/>
        </w:rPr>
        <w:t>висимости от отраслевой специфики деятельности предприятия.</w:t>
      </w:r>
    </w:p>
    <w:p w:rsidR="00E26599" w:rsidRPr="00BC4770" w:rsidRDefault="00E26599" w:rsidP="003C7F28">
      <w:pPr>
        <w:spacing w:after="0" w:line="240" w:lineRule="auto"/>
        <w:ind w:firstLine="709"/>
        <w:jc w:val="both"/>
        <w:rPr>
          <w:rFonts w:ascii="Times New Roman" w:eastAsia="Calibri" w:hAnsi="Times New Roman" w:cs="Times New Roman"/>
          <w:sz w:val="28"/>
          <w:szCs w:val="28"/>
        </w:rPr>
      </w:pPr>
    </w:p>
    <w:p w:rsidR="00E26599" w:rsidRPr="00BC4770" w:rsidRDefault="00E26599" w:rsidP="003C7F28">
      <w:pPr>
        <w:numPr>
          <w:ilvl w:val="0"/>
          <w:numId w:val="11"/>
        </w:numPr>
        <w:tabs>
          <w:tab w:val="left" w:pos="851"/>
        </w:tabs>
        <w:spacing w:after="0" w:line="240" w:lineRule="auto"/>
        <w:ind w:left="0" w:firstLine="709"/>
        <w:jc w:val="both"/>
        <w:rPr>
          <w:rFonts w:ascii="Times New Roman" w:eastAsia="Calibri" w:hAnsi="Times New Roman" w:cs="Times New Roman"/>
          <w:b/>
          <w:bCs/>
          <w:sz w:val="28"/>
          <w:szCs w:val="28"/>
        </w:rPr>
      </w:pPr>
      <w:r w:rsidRPr="00F3712B">
        <w:rPr>
          <w:rFonts w:ascii="Times New Roman" w:eastAsia="Calibri" w:hAnsi="Times New Roman" w:cs="Times New Roman"/>
          <w:bCs/>
          <w:sz w:val="28"/>
          <w:szCs w:val="28"/>
        </w:rPr>
        <w:t xml:space="preserve">«Программа страховой защиты предприятия» - </w:t>
      </w:r>
      <w:r w:rsidRPr="00BC4770">
        <w:rPr>
          <w:rFonts w:ascii="Times New Roman" w:eastAsia="Calibri" w:hAnsi="Times New Roman" w:cs="Times New Roman"/>
          <w:sz w:val="28"/>
          <w:szCs w:val="28"/>
        </w:rPr>
        <w:t>разработать программу страховой защиты предприятия на основе анализа карты рисков в рамках заданного бюджета (определяется студентом). Выбираются риски, которые наиболее целесообразно застраховать в условиях ограниченных финансовых ресурсов, в том числе обязательные виды страхования, страховые суммы по договорам. Например, программа страх</w:t>
      </w:r>
      <w:r w:rsidRPr="00BC4770">
        <w:rPr>
          <w:rFonts w:ascii="Times New Roman" w:eastAsia="Calibri" w:hAnsi="Times New Roman" w:cs="Times New Roman"/>
          <w:sz w:val="28"/>
          <w:szCs w:val="28"/>
        </w:rPr>
        <w:t>о</w:t>
      </w:r>
      <w:r w:rsidRPr="00BC4770">
        <w:rPr>
          <w:rFonts w:ascii="Times New Roman" w:eastAsia="Calibri" w:hAnsi="Times New Roman" w:cs="Times New Roman"/>
          <w:sz w:val="28"/>
          <w:szCs w:val="28"/>
        </w:rPr>
        <w:t>вания будет включать ОСАГО владельцев транспортных средств, АВТОКА</w:t>
      </w:r>
      <w:r w:rsidRPr="00BC4770">
        <w:rPr>
          <w:rFonts w:ascii="Times New Roman" w:eastAsia="Calibri" w:hAnsi="Times New Roman" w:cs="Times New Roman"/>
          <w:sz w:val="28"/>
          <w:szCs w:val="28"/>
        </w:rPr>
        <w:t>С</w:t>
      </w:r>
      <w:r w:rsidRPr="00BC4770">
        <w:rPr>
          <w:rFonts w:ascii="Times New Roman" w:eastAsia="Calibri" w:hAnsi="Times New Roman" w:cs="Times New Roman"/>
          <w:sz w:val="28"/>
          <w:szCs w:val="28"/>
        </w:rPr>
        <w:t>КО, страхование строений и имущества от огня и других опасностей, страхование от несчастных случаев сотру</w:t>
      </w:r>
      <w:r w:rsidRPr="00BC4770">
        <w:rPr>
          <w:rFonts w:ascii="Times New Roman" w:eastAsia="Calibri" w:hAnsi="Times New Roman" w:cs="Times New Roman"/>
          <w:sz w:val="28"/>
          <w:szCs w:val="28"/>
        </w:rPr>
        <w:t>д</w:t>
      </w:r>
      <w:r w:rsidRPr="00BC4770">
        <w:rPr>
          <w:rFonts w:ascii="Times New Roman" w:eastAsia="Calibri" w:hAnsi="Times New Roman" w:cs="Times New Roman"/>
          <w:sz w:val="28"/>
          <w:szCs w:val="28"/>
        </w:rPr>
        <w:t>ников.</w:t>
      </w:r>
    </w:p>
    <w:p w:rsidR="00E26599" w:rsidRPr="00BC4770" w:rsidRDefault="00E26599" w:rsidP="003C7F28">
      <w:pPr>
        <w:spacing w:after="0" w:line="240" w:lineRule="auto"/>
        <w:ind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Далее рассчит</w:t>
      </w:r>
      <w:r w:rsidR="00F3712B">
        <w:rPr>
          <w:rFonts w:ascii="Times New Roman" w:eastAsia="Calibri" w:hAnsi="Times New Roman" w:cs="Times New Roman"/>
          <w:sz w:val="28"/>
          <w:szCs w:val="28"/>
        </w:rPr>
        <w:t>а</w:t>
      </w:r>
      <w:r w:rsidRPr="00BC4770">
        <w:rPr>
          <w:rFonts w:ascii="Times New Roman" w:eastAsia="Calibri" w:hAnsi="Times New Roman" w:cs="Times New Roman"/>
          <w:sz w:val="28"/>
          <w:szCs w:val="28"/>
        </w:rPr>
        <w:t>т</w:t>
      </w:r>
      <w:r w:rsidR="00F3712B">
        <w:rPr>
          <w:rFonts w:ascii="Times New Roman" w:eastAsia="Calibri" w:hAnsi="Times New Roman" w:cs="Times New Roman"/>
          <w:sz w:val="28"/>
          <w:szCs w:val="28"/>
        </w:rPr>
        <w:t>ь</w:t>
      </w:r>
      <w:r w:rsidRPr="00BC4770">
        <w:rPr>
          <w:rFonts w:ascii="Times New Roman" w:eastAsia="Calibri" w:hAnsi="Times New Roman" w:cs="Times New Roman"/>
          <w:sz w:val="28"/>
          <w:szCs w:val="28"/>
        </w:rPr>
        <w:t xml:space="preserve"> стоимость страхования на основе рук</w:t>
      </w:r>
      <w:r w:rsidRPr="00BC4770">
        <w:rPr>
          <w:rFonts w:ascii="Times New Roman" w:eastAsia="Calibri" w:hAnsi="Times New Roman" w:cs="Times New Roman"/>
          <w:sz w:val="28"/>
          <w:szCs w:val="28"/>
        </w:rPr>
        <w:t>о</w:t>
      </w:r>
      <w:r w:rsidRPr="00BC4770">
        <w:rPr>
          <w:rFonts w:ascii="Times New Roman" w:eastAsia="Calibri" w:hAnsi="Times New Roman" w:cs="Times New Roman"/>
          <w:sz w:val="28"/>
          <w:szCs w:val="28"/>
        </w:rPr>
        <w:t>водств по расчету страховых тарифов страховых организаци</w:t>
      </w:r>
      <w:r w:rsidR="00F3712B">
        <w:rPr>
          <w:rFonts w:ascii="Times New Roman" w:eastAsia="Calibri" w:hAnsi="Times New Roman" w:cs="Times New Roman"/>
          <w:sz w:val="28"/>
          <w:szCs w:val="28"/>
        </w:rPr>
        <w:t>й</w:t>
      </w:r>
      <w:r w:rsidRPr="00BC4770">
        <w:rPr>
          <w:rFonts w:ascii="Times New Roman" w:eastAsia="Calibri" w:hAnsi="Times New Roman" w:cs="Times New Roman"/>
          <w:sz w:val="28"/>
          <w:szCs w:val="28"/>
        </w:rPr>
        <w:t>, найденных в Интернете (дать тарифные руководства в приложении).</w:t>
      </w:r>
    </w:p>
    <w:p w:rsidR="00F3712B" w:rsidRDefault="00E26599" w:rsidP="00F3712B">
      <w:pPr>
        <w:spacing w:after="0" w:line="240" w:lineRule="auto"/>
        <w:ind w:firstLine="709"/>
        <w:jc w:val="both"/>
        <w:rPr>
          <w:rFonts w:ascii="Times New Roman" w:eastAsia="Calibri" w:hAnsi="Times New Roman" w:cs="Times New Roman"/>
          <w:sz w:val="28"/>
          <w:szCs w:val="28"/>
        </w:rPr>
      </w:pPr>
      <w:r w:rsidRPr="00BC4770">
        <w:rPr>
          <w:rFonts w:ascii="Times New Roman" w:eastAsia="Calibri" w:hAnsi="Times New Roman" w:cs="Times New Roman"/>
          <w:sz w:val="28"/>
          <w:szCs w:val="28"/>
        </w:rPr>
        <w:t xml:space="preserve">В заключении </w:t>
      </w:r>
      <w:r w:rsidR="00F3712B">
        <w:rPr>
          <w:rFonts w:ascii="Times New Roman" w:eastAsia="Calibri" w:hAnsi="Times New Roman" w:cs="Times New Roman"/>
          <w:sz w:val="28"/>
          <w:szCs w:val="28"/>
        </w:rPr>
        <w:t>с</w:t>
      </w:r>
      <w:r w:rsidRPr="00BC4770">
        <w:rPr>
          <w:rFonts w:ascii="Times New Roman" w:eastAsia="Calibri" w:hAnsi="Times New Roman" w:cs="Times New Roman"/>
          <w:sz w:val="28"/>
          <w:szCs w:val="28"/>
        </w:rPr>
        <w:t>формулир</w:t>
      </w:r>
      <w:r w:rsidR="00F3712B">
        <w:rPr>
          <w:rFonts w:ascii="Times New Roman" w:eastAsia="Calibri" w:hAnsi="Times New Roman" w:cs="Times New Roman"/>
          <w:sz w:val="28"/>
          <w:szCs w:val="28"/>
        </w:rPr>
        <w:t>овать</w:t>
      </w:r>
      <w:r w:rsidRPr="00BC4770">
        <w:rPr>
          <w:rFonts w:ascii="Times New Roman" w:eastAsia="Calibri" w:hAnsi="Times New Roman" w:cs="Times New Roman"/>
          <w:sz w:val="28"/>
          <w:szCs w:val="28"/>
        </w:rPr>
        <w:t xml:space="preserve"> выводы по результатам работы, оц</w:t>
      </w:r>
      <w:r w:rsidRPr="00BC4770">
        <w:rPr>
          <w:rFonts w:ascii="Times New Roman" w:eastAsia="Calibri" w:hAnsi="Times New Roman" w:cs="Times New Roman"/>
          <w:sz w:val="28"/>
          <w:szCs w:val="28"/>
        </w:rPr>
        <w:t>е</w:t>
      </w:r>
      <w:r w:rsidRPr="00BC4770">
        <w:rPr>
          <w:rFonts w:ascii="Times New Roman" w:eastAsia="Calibri" w:hAnsi="Times New Roman" w:cs="Times New Roman"/>
          <w:sz w:val="28"/>
          <w:szCs w:val="28"/>
        </w:rPr>
        <w:t>нит</w:t>
      </w:r>
      <w:r w:rsidR="00F3712B">
        <w:rPr>
          <w:rFonts w:ascii="Times New Roman" w:eastAsia="Calibri" w:hAnsi="Times New Roman" w:cs="Times New Roman"/>
          <w:sz w:val="28"/>
          <w:szCs w:val="28"/>
        </w:rPr>
        <w:t>ь</w:t>
      </w:r>
      <w:r w:rsidRPr="00BC4770">
        <w:rPr>
          <w:rFonts w:ascii="Times New Roman" w:eastAsia="Calibri" w:hAnsi="Times New Roman" w:cs="Times New Roman"/>
          <w:sz w:val="28"/>
          <w:szCs w:val="28"/>
        </w:rPr>
        <w:t xml:space="preserve"> эффективность программы страхования предприятия.</w:t>
      </w:r>
    </w:p>
    <w:p w:rsidR="00595BB6" w:rsidRDefault="00595BB6" w:rsidP="00F3712B">
      <w:pPr>
        <w:spacing w:after="0" w:line="240" w:lineRule="auto"/>
        <w:ind w:firstLine="709"/>
        <w:jc w:val="both"/>
        <w:rPr>
          <w:rFonts w:ascii="Times New Roman" w:eastAsia="Times New Roman" w:hAnsi="Times New Roman" w:cs="Times New Roman"/>
          <w:b/>
          <w:bCs/>
          <w:spacing w:val="-3"/>
          <w:kern w:val="36"/>
          <w:sz w:val="32"/>
          <w:szCs w:val="32"/>
          <w:lang w:eastAsia="ru-RU"/>
        </w:rPr>
      </w:pPr>
    </w:p>
    <w:p w:rsidR="00502F0F" w:rsidRPr="00D05835" w:rsidRDefault="00502F0F">
      <w:pPr>
        <w:rPr>
          <w:rFonts w:ascii="Times New Roman" w:hAnsi="Times New Roman" w:cs="Times New Roman"/>
        </w:rPr>
      </w:pPr>
      <w:r w:rsidRPr="00D05835">
        <w:rPr>
          <w:rFonts w:ascii="Times New Roman" w:hAnsi="Times New Roman" w:cs="Times New Roman"/>
        </w:rPr>
        <w:br w:type="page"/>
      </w:r>
    </w:p>
    <w:p w:rsidR="00486CA4" w:rsidRPr="00D05835" w:rsidRDefault="00486CA4">
      <w:pPr>
        <w:rPr>
          <w:rFonts w:ascii="Times New Roman" w:hAnsi="Times New Roman" w:cs="Times New Roman"/>
        </w:rPr>
      </w:pPr>
    </w:p>
    <w:p w:rsidR="00502F0F" w:rsidRPr="00D05835" w:rsidRDefault="00502F0F" w:rsidP="00502F0F">
      <w:pPr>
        <w:spacing w:line="343" w:lineRule="atLeast"/>
        <w:jc w:val="right"/>
        <w:rPr>
          <w:rFonts w:ascii="Times New Roman" w:hAnsi="Times New Roman" w:cs="Times New Roman"/>
        </w:rPr>
      </w:pPr>
      <w:r w:rsidRPr="00D05835">
        <w:rPr>
          <w:rFonts w:ascii="Times New Roman" w:hAnsi="Times New Roman" w:cs="Times New Roman"/>
        </w:rPr>
        <w:t xml:space="preserve">ПРИЛОЖЕНИЕ </w:t>
      </w:r>
      <w:r w:rsidR="00652354">
        <w:rPr>
          <w:rFonts w:ascii="Times New Roman" w:hAnsi="Times New Roman" w:cs="Times New Roman"/>
        </w:rPr>
        <w:t>А</w:t>
      </w:r>
    </w:p>
    <w:p w:rsidR="00486CA4" w:rsidRPr="00D05835" w:rsidRDefault="0082353A" w:rsidP="004E5E74">
      <w:pPr>
        <w:spacing w:after="0" w:line="240" w:lineRule="auto"/>
        <w:rPr>
          <w:rFonts w:ascii="Times New Roman" w:hAnsi="Times New Roman" w:cs="Times New Roman"/>
          <w:sz w:val="24"/>
          <w:szCs w:val="24"/>
        </w:rPr>
      </w:pPr>
      <w:hyperlink r:id="rId5" w:history="1">
        <w:r w:rsidR="00486CA4" w:rsidRPr="00D05835">
          <w:rPr>
            <w:rStyle w:val="a3"/>
            <w:rFonts w:ascii="Times New Roman" w:hAnsi="Times New Roman" w:cs="Times New Roman"/>
            <w:b/>
            <w:bCs/>
            <w:color w:val="auto"/>
            <w:sz w:val="24"/>
            <w:szCs w:val="24"/>
          </w:rPr>
          <w:t>Закон РФ от 27.11.1992 N 4015-1 (ред. от 28.11.2018) "Об организации страхового дела в Российской Федерации" (с изм. и доп., вступ. в силу с 01.01.2019)</w:t>
        </w:r>
      </w:hyperlink>
    </w:p>
    <w:p w:rsidR="00486CA4" w:rsidRPr="00D05835" w:rsidRDefault="00486CA4" w:rsidP="004E5E74">
      <w:pPr>
        <w:pStyle w:val="1"/>
        <w:spacing w:before="0" w:beforeAutospacing="0" w:after="0" w:afterAutospacing="0"/>
        <w:ind w:firstLine="540"/>
        <w:jc w:val="both"/>
        <w:rPr>
          <w:sz w:val="24"/>
          <w:szCs w:val="24"/>
        </w:rPr>
      </w:pPr>
      <w:bookmarkStart w:id="1" w:name="dst451"/>
      <w:bookmarkEnd w:id="1"/>
      <w:r w:rsidRPr="00D05835">
        <w:rPr>
          <w:rStyle w:val="hl"/>
          <w:sz w:val="24"/>
          <w:szCs w:val="24"/>
        </w:rPr>
        <w:t>Статья 8. Страховые агенты и страховые брокеры</w:t>
      </w:r>
    </w:p>
    <w:p w:rsidR="00486CA4" w:rsidRPr="00D05835" w:rsidRDefault="00486CA4" w:rsidP="004E5E74">
      <w:pPr>
        <w:spacing w:after="0" w:line="240" w:lineRule="auto"/>
        <w:ind w:firstLine="540"/>
        <w:jc w:val="both"/>
        <w:rPr>
          <w:rFonts w:ascii="Times New Roman" w:hAnsi="Times New Roman" w:cs="Times New Roman"/>
          <w:sz w:val="24"/>
          <w:szCs w:val="24"/>
        </w:rPr>
      </w:pPr>
      <w:r w:rsidRPr="00D05835">
        <w:rPr>
          <w:rStyle w:val="blk"/>
          <w:rFonts w:ascii="Times New Roman" w:hAnsi="Times New Roman" w:cs="Times New Roman"/>
          <w:sz w:val="24"/>
          <w:szCs w:val="24"/>
        </w:rPr>
        <w:t>(в ред. Федерального </w:t>
      </w:r>
      <w:hyperlink r:id="rId6" w:anchor="dst100096" w:history="1">
        <w:r w:rsidRPr="00D05835">
          <w:rPr>
            <w:rStyle w:val="a3"/>
            <w:rFonts w:ascii="Times New Roman" w:hAnsi="Times New Roman" w:cs="Times New Roman"/>
            <w:color w:val="auto"/>
            <w:sz w:val="24"/>
            <w:szCs w:val="24"/>
          </w:rPr>
          <w:t>закона</w:t>
        </w:r>
      </w:hyperlink>
      <w:r w:rsidRPr="00D05835">
        <w:rPr>
          <w:rStyle w:val="blk"/>
          <w:rFonts w:ascii="Times New Roman" w:hAnsi="Times New Roman" w:cs="Times New Roman"/>
          <w:sz w:val="24"/>
          <w:szCs w:val="24"/>
        </w:rPr>
        <w:t> от 23.07.2013 N 234-ФЗ)</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2" w:name="dst452"/>
      <w:bookmarkEnd w:id="2"/>
      <w:r w:rsidRPr="00D05835">
        <w:rPr>
          <w:rStyle w:val="blk"/>
          <w:rFonts w:ascii="Times New Roman" w:hAnsi="Times New Roman" w:cs="Times New Roman"/>
          <w:sz w:val="24"/>
          <w:szCs w:val="24"/>
        </w:rPr>
        <w:t xml:space="preserve">1. </w:t>
      </w:r>
      <w:proofErr w:type="gramStart"/>
      <w:r w:rsidRPr="00D05835">
        <w:rPr>
          <w:rStyle w:val="blk"/>
          <w:rFonts w:ascii="Times New Roman" w:hAnsi="Times New Roman" w:cs="Times New Roman"/>
          <w:sz w:val="24"/>
          <w:szCs w:val="24"/>
        </w:rPr>
        <w:t>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roofErr w:type="gramEnd"/>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3" w:name="dst453"/>
      <w:bookmarkEnd w:id="3"/>
      <w:r w:rsidRPr="00D05835">
        <w:rPr>
          <w:rStyle w:val="blk"/>
          <w:rFonts w:ascii="Times New Roman" w:hAnsi="Times New Roman" w:cs="Times New Roman"/>
          <w:sz w:val="24"/>
          <w:szCs w:val="24"/>
        </w:rPr>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4" w:name="dst894"/>
      <w:bookmarkEnd w:id="4"/>
      <w:r w:rsidRPr="00D05835">
        <w:rPr>
          <w:rStyle w:val="blk"/>
          <w:rFonts w:ascii="Times New Roman" w:hAnsi="Times New Roman" w:cs="Times New Roman"/>
          <w:sz w:val="24"/>
          <w:szCs w:val="24"/>
        </w:rPr>
        <w:t xml:space="preserve">2. </w:t>
      </w:r>
      <w:proofErr w:type="gramStart"/>
      <w:r w:rsidRPr="00D05835">
        <w:rPr>
          <w:rStyle w:val="blk"/>
          <w:rFonts w:ascii="Times New Roman" w:hAnsi="Times New Roman" w:cs="Times New Roman"/>
          <w:sz w:val="24"/>
          <w:szCs w:val="24"/>
        </w:rPr>
        <w:t>Деятельностью в качестве страхового агента, страхового брокера не вправе заниматься лица, имеющие неснятую или непогашенную судимость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roofErr w:type="gramEnd"/>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5" w:name="dst455"/>
      <w:bookmarkEnd w:id="5"/>
      <w:r w:rsidRPr="00D05835">
        <w:rPr>
          <w:rStyle w:val="blk"/>
          <w:rFonts w:ascii="Times New Roman" w:hAnsi="Times New Roman" w:cs="Times New Roman"/>
          <w:sz w:val="24"/>
          <w:szCs w:val="24"/>
        </w:rPr>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6" w:name="dst456"/>
      <w:bookmarkEnd w:id="6"/>
      <w:proofErr w:type="gramStart"/>
      <w:r w:rsidRPr="00D05835">
        <w:rPr>
          <w:rStyle w:val="blk"/>
          <w:rFonts w:ascii="Times New Roman" w:hAnsi="Times New Roman" w:cs="Times New Roman"/>
          <w:sz w:val="24"/>
          <w:szCs w:val="24"/>
        </w:rPr>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предоставленных страховщиком, страхователем,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w:t>
      </w:r>
      <w:proofErr w:type="gramEnd"/>
      <w:r w:rsidRPr="00D05835">
        <w:rPr>
          <w:rStyle w:val="blk"/>
          <w:rFonts w:ascii="Times New Roman" w:hAnsi="Times New Roman" w:cs="Times New Roman"/>
          <w:sz w:val="24"/>
          <w:szCs w:val="24"/>
        </w:rPr>
        <w:t xml:space="preserve"> с законодательством Российской Федерации.</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7" w:name="dst457"/>
      <w:bookmarkEnd w:id="7"/>
      <w:r w:rsidRPr="00D05835">
        <w:rPr>
          <w:rStyle w:val="blk"/>
          <w:rFonts w:ascii="Times New Roman" w:hAnsi="Times New Roman" w:cs="Times New Roman"/>
          <w:sz w:val="24"/>
          <w:szCs w:val="24"/>
        </w:rPr>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8" w:name="dst458"/>
      <w:bookmarkEnd w:id="8"/>
      <w:r w:rsidRPr="00D05835">
        <w:rPr>
          <w:rStyle w:val="blk"/>
          <w:rFonts w:ascii="Times New Roman" w:hAnsi="Times New Roman" w:cs="Times New Roman"/>
          <w:sz w:val="24"/>
          <w:szCs w:val="24"/>
        </w:rPr>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9" w:name="dst459"/>
      <w:bookmarkEnd w:id="9"/>
      <w:r w:rsidRPr="00D05835">
        <w:rPr>
          <w:rStyle w:val="blk"/>
          <w:rFonts w:ascii="Times New Roman" w:hAnsi="Times New Roman" w:cs="Times New Roman"/>
          <w:sz w:val="24"/>
          <w:szCs w:val="24"/>
        </w:rPr>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0" w:name="dst460"/>
      <w:bookmarkEnd w:id="10"/>
      <w:r w:rsidRPr="00D05835">
        <w:rPr>
          <w:rStyle w:val="blk"/>
          <w:rFonts w:ascii="Times New Roman" w:hAnsi="Times New Roman" w:cs="Times New Roman"/>
          <w:sz w:val="24"/>
          <w:szCs w:val="24"/>
        </w:rPr>
        <w:t xml:space="preserve">5. </w:t>
      </w:r>
      <w:proofErr w:type="gramStart"/>
      <w:r w:rsidRPr="00D05835">
        <w:rPr>
          <w:rStyle w:val="blk"/>
          <w:rFonts w:ascii="Times New Roman" w:hAnsi="Times New Roman" w:cs="Times New Roman"/>
          <w:sz w:val="24"/>
          <w:szCs w:val="24"/>
        </w:rPr>
        <w:t>Страховыми агентами являются физические лица, в том числе физические лица, зарегистрированные в установленном</w:t>
      </w:r>
      <w:r w:rsidR="00502F0F" w:rsidRPr="00D05835">
        <w:rPr>
          <w:rStyle w:val="blk"/>
          <w:rFonts w:ascii="Times New Roman" w:hAnsi="Times New Roman" w:cs="Times New Roman"/>
          <w:sz w:val="24"/>
          <w:szCs w:val="24"/>
        </w:rPr>
        <w:t xml:space="preserve"> </w:t>
      </w:r>
      <w:hyperlink r:id="rId7" w:anchor="dst0" w:history="1">
        <w:r w:rsidRPr="00D05835">
          <w:rPr>
            <w:rStyle w:val="a3"/>
            <w:rFonts w:ascii="Times New Roman" w:hAnsi="Times New Roman" w:cs="Times New Roman"/>
            <w:color w:val="auto"/>
            <w:sz w:val="24"/>
            <w:szCs w:val="24"/>
            <w:u w:val="none"/>
          </w:rPr>
          <w:t>законодательством</w:t>
        </w:r>
      </w:hyperlink>
      <w:r w:rsidR="00502F0F" w:rsidRPr="00D05835">
        <w:rPr>
          <w:rStyle w:val="blk"/>
          <w:rFonts w:ascii="Times New Roman" w:hAnsi="Times New Roman" w:cs="Times New Roman"/>
          <w:sz w:val="24"/>
          <w:szCs w:val="24"/>
        </w:rPr>
        <w:t xml:space="preserve"> </w:t>
      </w:r>
      <w:r w:rsidRPr="00D05835">
        <w:rPr>
          <w:rStyle w:val="blk"/>
          <w:rFonts w:ascii="Times New Roman" w:hAnsi="Times New Roman" w:cs="Times New Roman"/>
          <w:sz w:val="24"/>
          <w:szCs w:val="24"/>
        </w:rPr>
        <w:t xml:space="preserve">Российской Федерации порядке </w:t>
      </w:r>
      <w:r w:rsidRPr="00D05835">
        <w:rPr>
          <w:rStyle w:val="blk"/>
          <w:rFonts w:ascii="Times New Roman" w:hAnsi="Times New Roman" w:cs="Times New Roman"/>
          <w:sz w:val="24"/>
          <w:szCs w:val="24"/>
        </w:rPr>
        <w:lastRenderedPageBreak/>
        <w:t>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w:t>
      </w:r>
      <w:proofErr w:type="gramEnd"/>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1" w:name="dst461"/>
      <w:bookmarkEnd w:id="11"/>
      <w:proofErr w:type="gramStart"/>
      <w:r w:rsidRPr="00D05835">
        <w:rPr>
          <w:rStyle w:val="blk"/>
          <w:rFonts w:ascii="Times New Roman" w:hAnsi="Times New Roman" w:cs="Times New Roman"/>
          <w:sz w:val="24"/>
          <w:szCs w:val="24"/>
        </w:rPr>
        <w:t>Контроль за</w:t>
      </w:r>
      <w:proofErr w:type="gramEnd"/>
      <w:r w:rsidRPr="00D05835">
        <w:rPr>
          <w:rStyle w:val="blk"/>
          <w:rFonts w:ascii="Times New Roman" w:hAnsi="Times New Roman" w:cs="Times New Roman"/>
          <w:sz w:val="24"/>
          <w:szCs w:val="24"/>
        </w:rPr>
        <w:t xml:space="preserve">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2" w:name="dst462"/>
      <w:bookmarkEnd w:id="12"/>
      <w:proofErr w:type="gramStart"/>
      <w:r w:rsidRPr="00D05835">
        <w:rPr>
          <w:rStyle w:val="blk"/>
          <w:rFonts w:ascii="Times New Roman" w:hAnsi="Times New Roman" w:cs="Times New Roman"/>
          <w:sz w:val="24"/>
          <w:szCs w:val="24"/>
        </w:rPr>
        <w:t>Страховые агенты должны обладать информацией о деятельности страховщика, предусмотренной</w:t>
      </w:r>
      <w:r w:rsidR="00502F0F" w:rsidRPr="00D05835">
        <w:rPr>
          <w:rStyle w:val="blk"/>
          <w:rFonts w:ascii="Times New Roman" w:hAnsi="Times New Roman" w:cs="Times New Roman"/>
          <w:sz w:val="24"/>
          <w:szCs w:val="24"/>
        </w:rPr>
        <w:t xml:space="preserve"> </w:t>
      </w:r>
      <w:hyperlink r:id="rId8" w:anchor="dst100027" w:history="1">
        <w:r w:rsidRPr="00D05835">
          <w:rPr>
            <w:rStyle w:val="a3"/>
            <w:rFonts w:ascii="Times New Roman" w:hAnsi="Times New Roman" w:cs="Times New Roman"/>
            <w:color w:val="auto"/>
            <w:sz w:val="24"/>
            <w:szCs w:val="24"/>
            <w:u w:val="none"/>
          </w:rPr>
          <w:t>статьей 6</w:t>
        </w:r>
      </w:hyperlink>
      <w:r w:rsidRPr="00D05835">
        <w:rPr>
          <w:rStyle w:val="blk"/>
          <w:rFonts w:ascii="Times New Roman" w:hAnsi="Times New Roman" w:cs="Times New Roman"/>
          <w:sz w:val="24"/>
          <w:szCs w:val="24"/>
        </w:rPr>
        <w:t>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и их стоимость, в том</w:t>
      </w:r>
      <w:proofErr w:type="gramEnd"/>
      <w:r w:rsidRPr="00D05835">
        <w:rPr>
          <w:rStyle w:val="blk"/>
          <w:rFonts w:ascii="Times New Roman" w:hAnsi="Times New Roman" w:cs="Times New Roman"/>
          <w:sz w:val="24"/>
          <w:szCs w:val="24"/>
        </w:rPr>
        <w:t xml:space="preserve"> </w:t>
      </w:r>
      <w:proofErr w:type="gramStart"/>
      <w:r w:rsidRPr="00D05835">
        <w:rPr>
          <w:rStyle w:val="blk"/>
          <w:rFonts w:ascii="Times New Roman" w:hAnsi="Times New Roman" w:cs="Times New Roman"/>
          <w:sz w:val="24"/>
          <w:szCs w:val="24"/>
        </w:rPr>
        <w:t>числе</w:t>
      </w:r>
      <w:proofErr w:type="gramEnd"/>
      <w:r w:rsidRPr="00D05835">
        <w:rPr>
          <w:rStyle w:val="blk"/>
          <w:rFonts w:ascii="Times New Roman" w:hAnsi="Times New Roman" w:cs="Times New Roman"/>
          <w:sz w:val="24"/>
          <w:szCs w:val="24"/>
        </w:rPr>
        <w:t xml:space="preserve"> размер своего вознаграждения.</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3" w:name="dst463"/>
      <w:bookmarkEnd w:id="13"/>
      <w:r w:rsidRPr="00D05835">
        <w:rPr>
          <w:rStyle w:val="blk"/>
          <w:rFonts w:ascii="Times New Roman" w:hAnsi="Times New Roman" w:cs="Times New Roman"/>
          <w:sz w:val="24"/>
          <w:szCs w:val="24"/>
        </w:rPr>
        <w:t xml:space="preserve">6. </w:t>
      </w:r>
      <w:proofErr w:type="gramStart"/>
      <w:r w:rsidRPr="00D05835">
        <w:rPr>
          <w:rStyle w:val="blk"/>
          <w:rFonts w:ascii="Times New Roman" w:hAnsi="Times New Roman" w:cs="Times New Roman"/>
          <w:sz w:val="24"/>
          <w:szCs w:val="24"/>
        </w:rPr>
        <w:t>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w:t>
      </w:r>
      <w:r w:rsidR="00502F0F" w:rsidRPr="00D05835">
        <w:rPr>
          <w:rStyle w:val="blk"/>
          <w:rFonts w:ascii="Times New Roman" w:hAnsi="Times New Roman" w:cs="Times New Roman"/>
          <w:sz w:val="24"/>
          <w:szCs w:val="24"/>
        </w:rPr>
        <w:t xml:space="preserve"> </w:t>
      </w:r>
      <w:hyperlink r:id="rId9" w:anchor="dst0" w:history="1">
        <w:r w:rsidRPr="00D05835">
          <w:rPr>
            <w:rStyle w:val="a3"/>
            <w:rFonts w:ascii="Times New Roman" w:hAnsi="Times New Roman" w:cs="Times New Roman"/>
            <w:color w:val="auto"/>
            <w:sz w:val="24"/>
            <w:szCs w:val="24"/>
            <w:u w:val="none"/>
          </w:rPr>
          <w:t>законодательством</w:t>
        </w:r>
      </w:hyperlink>
      <w:r w:rsidR="00502F0F" w:rsidRPr="00D05835">
        <w:rPr>
          <w:rStyle w:val="blk"/>
          <w:rFonts w:ascii="Times New Roman" w:hAnsi="Times New Roman" w:cs="Times New Roman"/>
          <w:sz w:val="24"/>
          <w:szCs w:val="24"/>
        </w:rPr>
        <w:t xml:space="preserve"> </w:t>
      </w:r>
      <w:r w:rsidRPr="00D05835">
        <w:rPr>
          <w:rStyle w:val="blk"/>
          <w:rFonts w:ascii="Times New Roman" w:hAnsi="Times New Roman" w:cs="Times New Roman"/>
          <w:sz w:val="24"/>
          <w:szCs w:val="24"/>
        </w:rPr>
        <w:t>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w:t>
      </w:r>
      <w:proofErr w:type="gramEnd"/>
      <w:r w:rsidRPr="00D05835">
        <w:rPr>
          <w:rStyle w:val="blk"/>
          <w:rFonts w:ascii="Times New Roman" w:hAnsi="Times New Roman" w:cs="Times New Roman"/>
          <w:sz w:val="24"/>
          <w:szCs w:val="24"/>
        </w:rPr>
        <w:t xml:space="preserve">)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w:t>
      </w:r>
      <w:proofErr w:type="gramStart"/>
      <w:r w:rsidRPr="00D05835">
        <w:rPr>
          <w:rStyle w:val="blk"/>
          <w:rFonts w:ascii="Times New Roman" w:hAnsi="Times New Roman" w:cs="Times New Roman"/>
          <w:sz w:val="24"/>
          <w:szCs w:val="24"/>
        </w:rPr>
        <w:t>Страховщик при заключении со страховым брокером договора об оказании услуг страхового брокера определяет перечень оказываемых страховым брокером услуг, его права, обязанности,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roofErr w:type="gramEnd"/>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4" w:name="dst464"/>
      <w:bookmarkEnd w:id="14"/>
      <w:r w:rsidRPr="00D05835">
        <w:rPr>
          <w:rStyle w:val="blk"/>
          <w:rFonts w:ascii="Times New Roman" w:hAnsi="Times New Roman" w:cs="Times New Roman"/>
          <w:sz w:val="24"/>
          <w:szCs w:val="24"/>
        </w:rPr>
        <w:t>В случае</w:t>
      </w:r>
      <w:proofErr w:type="gramStart"/>
      <w:r w:rsidRPr="00D05835">
        <w:rPr>
          <w:rStyle w:val="blk"/>
          <w:rFonts w:ascii="Times New Roman" w:hAnsi="Times New Roman" w:cs="Times New Roman"/>
          <w:sz w:val="24"/>
          <w:szCs w:val="24"/>
        </w:rPr>
        <w:t>,</w:t>
      </w:r>
      <w:proofErr w:type="gramEnd"/>
      <w:r w:rsidRPr="00D05835">
        <w:rPr>
          <w:rStyle w:val="blk"/>
          <w:rFonts w:ascii="Times New Roman" w:hAnsi="Times New Roman" w:cs="Times New Roman"/>
          <w:sz w:val="24"/>
          <w:szCs w:val="24"/>
        </w:rPr>
        <w:t xml:space="preserve">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5" w:name="dst465"/>
      <w:bookmarkEnd w:id="15"/>
      <w:r w:rsidRPr="00D05835">
        <w:rPr>
          <w:rStyle w:val="blk"/>
          <w:rFonts w:ascii="Times New Roman" w:hAnsi="Times New Roman" w:cs="Times New Roman"/>
          <w:sz w:val="24"/>
          <w:szCs w:val="24"/>
        </w:rPr>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6" w:name="dst466"/>
      <w:bookmarkEnd w:id="16"/>
      <w:r w:rsidRPr="00D05835">
        <w:rPr>
          <w:rStyle w:val="blk"/>
          <w:rFonts w:ascii="Times New Roman" w:hAnsi="Times New Roman" w:cs="Times New Roman"/>
          <w:sz w:val="24"/>
          <w:szCs w:val="24"/>
        </w:rPr>
        <w:t>Страховой брокер не вправе оказывать услуги исключительно по обязательному страхованию.</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7" w:name="dst467"/>
      <w:bookmarkEnd w:id="17"/>
      <w:r w:rsidRPr="00D05835">
        <w:rPr>
          <w:rStyle w:val="blk"/>
          <w:rFonts w:ascii="Times New Roman" w:hAnsi="Times New Roman" w:cs="Times New Roman"/>
          <w:sz w:val="24"/>
          <w:szCs w:val="24"/>
        </w:rPr>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8" w:name="dst468"/>
      <w:bookmarkEnd w:id="18"/>
      <w:r w:rsidRPr="00D05835">
        <w:rPr>
          <w:rStyle w:val="blk"/>
          <w:rFonts w:ascii="Times New Roman" w:hAnsi="Times New Roman" w:cs="Times New Roman"/>
          <w:sz w:val="24"/>
          <w:szCs w:val="24"/>
        </w:rPr>
        <w:t>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w:t>
      </w:r>
      <w:proofErr w:type="gramStart"/>
      <w:r w:rsidRPr="00D05835">
        <w:rPr>
          <w:rStyle w:val="blk"/>
          <w:rFonts w:ascii="Times New Roman" w:hAnsi="Times New Roman" w:cs="Times New Roman"/>
          <w:sz w:val="24"/>
          <w:szCs w:val="24"/>
        </w:rPr>
        <w:t>дств в р</w:t>
      </w:r>
      <w:proofErr w:type="gramEnd"/>
      <w:r w:rsidRPr="00D05835">
        <w:rPr>
          <w:rStyle w:val="blk"/>
          <w:rFonts w:ascii="Times New Roman" w:hAnsi="Times New Roman" w:cs="Times New Roman"/>
          <w:sz w:val="24"/>
          <w:szCs w:val="24"/>
        </w:rPr>
        <w:t>азмере не менее трех миллионов рублей, размещенных в денежные средства.</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19" w:name="dst469"/>
      <w:bookmarkEnd w:id="19"/>
      <w:r w:rsidRPr="00D05835">
        <w:rPr>
          <w:rStyle w:val="blk"/>
          <w:rFonts w:ascii="Times New Roman" w:hAnsi="Times New Roman" w:cs="Times New Roman"/>
          <w:sz w:val="24"/>
          <w:szCs w:val="24"/>
        </w:rPr>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20" w:name="dst470"/>
      <w:bookmarkEnd w:id="20"/>
      <w:r w:rsidRPr="00D05835">
        <w:rPr>
          <w:rStyle w:val="blk"/>
          <w:rFonts w:ascii="Times New Roman" w:hAnsi="Times New Roman" w:cs="Times New Roman"/>
          <w:sz w:val="24"/>
          <w:szCs w:val="24"/>
        </w:rPr>
        <w:t xml:space="preserve">8. </w:t>
      </w:r>
      <w:proofErr w:type="gramStart"/>
      <w:r w:rsidRPr="00D05835">
        <w:rPr>
          <w:rStyle w:val="blk"/>
          <w:rFonts w:ascii="Times New Roman" w:hAnsi="Times New Roman" w:cs="Times New Roman"/>
          <w:sz w:val="24"/>
          <w:szCs w:val="24"/>
        </w:rPr>
        <w:t xml:space="preserve">Страховой брокер обязан предоставлять страхователю по его требованию информацию о своих наименовании, месте нахождения, о лицензии на осуществление </w:t>
      </w:r>
      <w:r w:rsidRPr="00D05835">
        <w:rPr>
          <w:rStyle w:val="blk"/>
          <w:rFonts w:ascii="Times New Roman" w:hAnsi="Times New Roman" w:cs="Times New Roman"/>
          <w:sz w:val="24"/>
          <w:szCs w:val="24"/>
        </w:rPr>
        <w:lastRenderedPageBreak/>
        <w:t>посреднической деятельности в качестве страхового брокера, перечне оказываемых услуг,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w:t>
      </w:r>
      <w:proofErr w:type="gramEnd"/>
      <w:r w:rsidRPr="00D05835">
        <w:rPr>
          <w:rStyle w:val="blk"/>
          <w:rFonts w:ascii="Times New Roman" w:hAnsi="Times New Roman" w:cs="Times New Roman"/>
          <w:sz w:val="24"/>
          <w:szCs w:val="24"/>
        </w:rPr>
        <w:t>,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21" w:name="dst471"/>
      <w:bookmarkEnd w:id="21"/>
      <w:proofErr w:type="gramStart"/>
      <w:r w:rsidRPr="00D05835">
        <w:rPr>
          <w:rStyle w:val="blk"/>
          <w:rFonts w:ascii="Times New Roman" w:hAnsi="Times New Roman" w:cs="Times New Roman"/>
          <w:sz w:val="24"/>
          <w:szCs w:val="24"/>
        </w:rPr>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roofErr w:type="gramEnd"/>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22" w:name="dst472"/>
      <w:bookmarkEnd w:id="22"/>
      <w:r w:rsidRPr="00D05835">
        <w:rPr>
          <w:rStyle w:val="blk"/>
          <w:rFonts w:ascii="Times New Roman" w:hAnsi="Times New Roman" w:cs="Times New Roman"/>
          <w:sz w:val="24"/>
          <w:szCs w:val="24"/>
        </w:rPr>
        <w:t xml:space="preserve">9. </w:t>
      </w:r>
      <w:proofErr w:type="gramStart"/>
      <w:r w:rsidRPr="00D05835">
        <w:rPr>
          <w:rStyle w:val="blk"/>
          <w:rFonts w:ascii="Times New Roman" w:hAnsi="Times New Roman" w:cs="Times New Roman"/>
          <w:sz w:val="24"/>
          <w:szCs w:val="24"/>
        </w:rPr>
        <w:t>Контроль за</w:t>
      </w:r>
      <w:proofErr w:type="gramEnd"/>
      <w:r w:rsidRPr="00D05835">
        <w:rPr>
          <w:rStyle w:val="blk"/>
          <w:rFonts w:ascii="Times New Roman" w:hAnsi="Times New Roman" w:cs="Times New Roman"/>
          <w:sz w:val="24"/>
          <w:szCs w:val="24"/>
        </w:rPr>
        <w:t xml:space="preserve">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23" w:name="dst473"/>
      <w:bookmarkEnd w:id="23"/>
      <w:r w:rsidRPr="00D05835">
        <w:rPr>
          <w:rStyle w:val="blk"/>
          <w:rFonts w:ascii="Times New Roman" w:hAnsi="Times New Roman" w:cs="Times New Roman"/>
          <w:sz w:val="24"/>
          <w:szCs w:val="24"/>
        </w:rPr>
        <w:t>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Страховые агенты и страховые брокеры - юридические лица обязаны размещать информацию, предусмотренную</w:t>
      </w:r>
      <w:r w:rsidR="00502F0F" w:rsidRPr="00D05835">
        <w:rPr>
          <w:rStyle w:val="blk"/>
          <w:rFonts w:ascii="Times New Roman" w:hAnsi="Times New Roman" w:cs="Times New Roman"/>
          <w:sz w:val="24"/>
          <w:szCs w:val="24"/>
        </w:rPr>
        <w:t xml:space="preserve"> </w:t>
      </w:r>
      <w:hyperlink r:id="rId10" w:anchor="dst460" w:history="1">
        <w:r w:rsidRPr="00D05835">
          <w:rPr>
            <w:rStyle w:val="a3"/>
            <w:rFonts w:ascii="Times New Roman" w:hAnsi="Times New Roman" w:cs="Times New Roman"/>
            <w:color w:val="auto"/>
            <w:sz w:val="24"/>
            <w:szCs w:val="24"/>
            <w:u w:val="none"/>
          </w:rPr>
          <w:t>пунктами 5</w:t>
        </w:r>
      </w:hyperlink>
      <w:r w:rsidR="00502F0F" w:rsidRPr="00D05835">
        <w:rPr>
          <w:rStyle w:val="blk"/>
          <w:rFonts w:ascii="Times New Roman" w:hAnsi="Times New Roman" w:cs="Times New Roman"/>
          <w:sz w:val="24"/>
          <w:szCs w:val="24"/>
        </w:rPr>
        <w:t xml:space="preserve"> </w:t>
      </w:r>
      <w:r w:rsidRPr="00D05835">
        <w:rPr>
          <w:rStyle w:val="blk"/>
          <w:rFonts w:ascii="Times New Roman" w:hAnsi="Times New Roman" w:cs="Times New Roman"/>
          <w:sz w:val="24"/>
          <w:szCs w:val="24"/>
        </w:rPr>
        <w:t>и</w:t>
      </w:r>
      <w:r w:rsidR="00502F0F" w:rsidRPr="00D05835">
        <w:rPr>
          <w:rStyle w:val="blk"/>
          <w:rFonts w:ascii="Times New Roman" w:hAnsi="Times New Roman" w:cs="Times New Roman"/>
          <w:sz w:val="24"/>
          <w:szCs w:val="24"/>
        </w:rPr>
        <w:t xml:space="preserve"> </w:t>
      </w:r>
      <w:hyperlink r:id="rId11" w:anchor="dst470" w:history="1">
        <w:r w:rsidRPr="00D05835">
          <w:rPr>
            <w:rStyle w:val="a3"/>
            <w:rFonts w:ascii="Times New Roman" w:hAnsi="Times New Roman" w:cs="Times New Roman"/>
            <w:color w:val="auto"/>
            <w:sz w:val="24"/>
            <w:szCs w:val="24"/>
          </w:rPr>
          <w:t>8</w:t>
        </w:r>
      </w:hyperlink>
      <w:r w:rsidR="00502F0F" w:rsidRPr="00D05835">
        <w:rPr>
          <w:rStyle w:val="blk"/>
          <w:rFonts w:ascii="Times New Roman" w:hAnsi="Times New Roman" w:cs="Times New Roman"/>
          <w:sz w:val="24"/>
          <w:szCs w:val="24"/>
        </w:rPr>
        <w:t xml:space="preserve"> </w:t>
      </w:r>
      <w:r w:rsidRPr="00D05835">
        <w:rPr>
          <w:rStyle w:val="blk"/>
          <w:rFonts w:ascii="Times New Roman" w:hAnsi="Times New Roman" w:cs="Times New Roman"/>
          <w:sz w:val="24"/>
          <w:szCs w:val="24"/>
        </w:rPr>
        <w:t>настоящей статьи, на сайте в информационно-телекоммуникационной сети "Интернет".</w:t>
      </w:r>
    </w:p>
    <w:p w:rsidR="00486CA4" w:rsidRPr="00D05835" w:rsidRDefault="00486CA4" w:rsidP="004E5E74">
      <w:pPr>
        <w:spacing w:after="0" w:line="240" w:lineRule="auto"/>
        <w:ind w:firstLine="540"/>
        <w:jc w:val="both"/>
        <w:rPr>
          <w:rFonts w:ascii="Times New Roman" w:hAnsi="Times New Roman" w:cs="Times New Roman"/>
          <w:sz w:val="24"/>
          <w:szCs w:val="24"/>
        </w:rPr>
      </w:pPr>
      <w:bookmarkStart w:id="24" w:name="dst474"/>
      <w:bookmarkEnd w:id="24"/>
      <w:r w:rsidRPr="00D05835">
        <w:rPr>
          <w:rStyle w:val="blk"/>
          <w:rFonts w:ascii="Times New Roman" w:hAnsi="Times New Roman" w:cs="Times New Roman"/>
          <w:sz w:val="24"/>
          <w:szCs w:val="24"/>
        </w:rPr>
        <w:t xml:space="preserve">11. Страховщики ведут реестры страховых агентов и страховых брокеров, с которыми у них заключены договоры об оказании услуг, связанных со страхованием. </w:t>
      </w:r>
      <w:proofErr w:type="gramStart"/>
      <w:r w:rsidRPr="00D05835">
        <w:rPr>
          <w:rStyle w:val="blk"/>
          <w:rFonts w:ascii="Times New Roman" w:hAnsi="Times New Roman" w:cs="Times New Roman"/>
          <w:sz w:val="24"/>
          <w:szCs w:val="24"/>
        </w:rPr>
        <w:t>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размещаются страховщиками на своих сайтах в информационно-телекоммуникационной сети "Интернет".</w:t>
      </w:r>
      <w:proofErr w:type="gramEnd"/>
      <w:r w:rsidRPr="00D05835">
        <w:rPr>
          <w:rStyle w:val="blk"/>
          <w:rFonts w:ascii="Times New Roman" w:hAnsi="Times New Roman" w:cs="Times New Roman"/>
          <w:sz w:val="24"/>
          <w:szCs w:val="24"/>
        </w:rPr>
        <w:t xml:space="preserve">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сайте в информационно-телекоммуникационной сети "Интернет" с указанием информации о таком объединении страховщиков.</w:t>
      </w:r>
    </w:p>
    <w:p w:rsidR="00D05835" w:rsidRDefault="00D05835">
      <w:pPr>
        <w:rPr>
          <w:rFonts w:ascii="Times New Roman" w:eastAsia="Times New Roman" w:hAnsi="Times New Roman" w:cs="Times New Roman"/>
          <w:b/>
          <w:sz w:val="28"/>
          <w:szCs w:val="28"/>
          <w:lang w:eastAsia="ru-RU"/>
        </w:rPr>
      </w:pPr>
      <w:r>
        <w:rPr>
          <w:bCs/>
          <w:sz w:val="28"/>
          <w:szCs w:val="28"/>
        </w:rPr>
        <w:br w:type="page"/>
      </w:r>
    </w:p>
    <w:p w:rsidR="00D05835" w:rsidRPr="00D05835" w:rsidRDefault="00D05835" w:rsidP="00D05835">
      <w:pPr>
        <w:spacing w:line="343" w:lineRule="atLeast"/>
        <w:jc w:val="right"/>
        <w:rPr>
          <w:rFonts w:ascii="Times New Roman" w:hAnsi="Times New Roman" w:cs="Times New Roman"/>
        </w:rPr>
      </w:pPr>
      <w:r w:rsidRPr="00D05835">
        <w:rPr>
          <w:rFonts w:ascii="Times New Roman" w:hAnsi="Times New Roman" w:cs="Times New Roman"/>
        </w:rPr>
        <w:lastRenderedPageBreak/>
        <w:t xml:space="preserve">ПРИЛОЖЕНИЕ </w:t>
      </w:r>
      <w:r w:rsidR="00652354">
        <w:rPr>
          <w:rFonts w:ascii="Times New Roman" w:hAnsi="Times New Roman" w:cs="Times New Roman"/>
        </w:rPr>
        <w:t>Б</w:t>
      </w:r>
    </w:p>
    <w:p w:rsidR="00486CA4" w:rsidRPr="00D05835" w:rsidRDefault="00486CA4" w:rsidP="00D05835">
      <w:pPr>
        <w:pStyle w:val="2"/>
        <w:shd w:val="clear" w:color="auto" w:fill="FFFFFF"/>
        <w:spacing w:before="0" w:beforeAutospacing="0" w:after="120" w:afterAutospacing="0"/>
        <w:jc w:val="both"/>
        <w:rPr>
          <w:bCs w:val="0"/>
          <w:sz w:val="28"/>
          <w:szCs w:val="28"/>
        </w:rPr>
      </w:pPr>
      <w:r w:rsidRPr="00D05835">
        <w:rPr>
          <w:bCs w:val="0"/>
          <w:sz w:val="28"/>
          <w:szCs w:val="28"/>
        </w:rPr>
        <w:t>Комментарий к статье 8 Закона РФ от 27.11.1992 г. № 4015-1 «Об организации страхового дела в РФ»: Страховые агенты и страховые брокеры</w:t>
      </w:r>
    </w:p>
    <w:p w:rsidR="00486CA4" w:rsidRPr="00D05835" w:rsidRDefault="00486CA4" w:rsidP="00486CA4">
      <w:pPr>
        <w:pStyle w:val="a4"/>
        <w:shd w:val="clear" w:color="auto" w:fill="FFFFFF"/>
        <w:spacing w:before="0" w:beforeAutospacing="0" w:after="0" w:afterAutospacing="0"/>
        <w:ind w:firstLine="709"/>
        <w:jc w:val="both"/>
      </w:pPr>
      <w:r w:rsidRPr="00D05835">
        <w:rPr>
          <w:sz w:val="21"/>
          <w:szCs w:val="21"/>
        </w:rPr>
        <w:t> </w:t>
      </w:r>
    </w:p>
    <w:p w:rsidR="00486CA4" w:rsidRPr="00D05835" w:rsidRDefault="00486CA4" w:rsidP="00486CA4">
      <w:pPr>
        <w:pStyle w:val="a4"/>
        <w:shd w:val="clear" w:color="auto" w:fill="FFFFFF"/>
        <w:spacing w:before="0" w:beforeAutospacing="0" w:after="0" w:afterAutospacing="0"/>
        <w:ind w:firstLine="709"/>
        <w:jc w:val="both"/>
      </w:pPr>
      <w:r w:rsidRPr="00D05835">
        <w:t>Приведенная статья дает определение (характеристику) важнейшим участникам страховых отношений. Следует отметить, что именно закон четко характеризует статус и сферу деятельности этих субъектов. ГК РФ (ст. 48) ограничивается характеристикой отдельных субъектов страхового дела, таких как страховщик, общества взаимного страхования.</w:t>
      </w:r>
      <w:r w:rsidRPr="00D05835">
        <w:br/>
      </w:r>
      <w:r w:rsidRPr="00D05835">
        <w:rPr>
          <w:rStyle w:val="a5"/>
        </w:rPr>
        <w:t>Страховые агенты</w:t>
      </w:r>
      <w:r w:rsidRPr="00D05835">
        <w:t xml:space="preserve"> - это физические или юридические лица, представляющие интересы страховщика. Страховые агенты действуют исключительно от имени и по поручению страховщика в соответствии с предоставленными полномочиями. Они действуют на основании доверенности либо в качестве работников (физические лица), либо на основании договоров поручения в качестве поверенных юридических лиц. Страховые агенты могут заключать договоры страхования, а также совершать и иные действия от имени страховщика, например, собирать страховую премию, </w:t>
      </w:r>
      <w:hyperlink r:id="rId12" w:history="1">
        <w:r w:rsidRPr="00D05835">
          <w:rPr>
            <w:rStyle w:val="a3"/>
            <w:color w:val="auto"/>
            <w:u w:val="none"/>
          </w:rPr>
          <w:t>выплачивать возмещение</w:t>
        </w:r>
      </w:hyperlink>
      <w:r w:rsidRPr="00D05835">
        <w:t>, страховые суммы.</w:t>
      </w:r>
    </w:p>
    <w:p w:rsidR="00486CA4" w:rsidRPr="00D05835" w:rsidRDefault="00486CA4" w:rsidP="00486CA4">
      <w:pPr>
        <w:pStyle w:val="a4"/>
        <w:shd w:val="clear" w:color="auto" w:fill="FFFFFF"/>
        <w:spacing w:before="0" w:beforeAutospacing="0" w:after="0" w:afterAutospacing="0"/>
        <w:ind w:firstLine="709"/>
        <w:jc w:val="both"/>
      </w:pPr>
      <w:r w:rsidRPr="00D05835">
        <w:t xml:space="preserve">Страховой агент является ключевой фигурой механизма </w:t>
      </w:r>
      <w:hyperlink r:id="rId13" w:history="1">
        <w:r w:rsidRPr="00D05835">
          <w:rPr>
            <w:rStyle w:val="a3"/>
            <w:color w:val="auto"/>
            <w:u w:val="none"/>
          </w:rPr>
          <w:t>продаж страховых услуг</w:t>
        </w:r>
      </w:hyperlink>
      <w:r w:rsidRPr="00D05835">
        <w:t>. Он является основным посредником между страховщиком и страхователем. Несмотря на происшедшие изменения в страховом законодательстве статус страхового агента остается неизменным. На практике это, как правило, сотрудник страховой компании, который получает комиссионное вознаграждение за сбор страховых взносов и обслуживание страхователей на основании заключенного договора (контракта).</w:t>
      </w:r>
    </w:p>
    <w:p w:rsidR="00486CA4" w:rsidRPr="00D05835" w:rsidRDefault="00486CA4" w:rsidP="00486CA4">
      <w:pPr>
        <w:pStyle w:val="a4"/>
        <w:shd w:val="clear" w:color="auto" w:fill="FFFFFF"/>
        <w:spacing w:before="0" w:beforeAutospacing="0" w:after="0" w:afterAutospacing="0"/>
        <w:ind w:firstLine="709"/>
        <w:jc w:val="both"/>
      </w:pPr>
      <w:r w:rsidRPr="00D05835">
        <w:t>В настоящее время в связи с расширением спектра страховых услуг, предоставляемых клиентам, в том числе и юридическим лицам, требования к формированию агентской сети, профессиональному уровню этих участников страховых отношений в значительной степени повысились.</w:t>
      </w:r>
    </w:p>
    <w:p w:rsidR="00486CA4" w:rsidRPr="00D05835" w:rsidRDefault="00486CA4" w:rsidP="00486CA4">
      <w:pPr>
        <w:pStyle w:val="a4"/>
        <w:shd w:val="clear" w:color="auto" w:fill="FFFFFF"/>
        <w:spacing w:before="0" w:beforeAutospacing="0" w:after="0" w:afterAutospacing="0"/>
        <w:ind w:firstLine="709"/>
        <w:jc w:val="both"/>
      </w:pPr>
      <w:r w:rsidRPr="00D05835">
        <w:t xml:space="preserve">В соответствии с п. 1 ст. 8 Закона страховщик предоставляет агенту определенные полномочия. </w:t>
      </w:r>
      <w:proofErr w:type="gramStart"/>
      <w:r w:rsidRPr="00D05835">
        <w:t>В современных условиях они не могут ограничиваться только продажей страховых полисов, а должны объективно распространяться на процесс исполнения самого договора, которое включает уплату страхователем рассроченных взносов, сокращение срока действия договора или уменьшение страховой суммы в соответствии с размером изначальных взносов, оказание помощи страхователю в оформлении документов при наступлении страхового случая, на основе которых определяется сумма ущерба (вреда) и страхового возмещения</w:t>
      </w:r>
      <w:proofErr w:type="gramEnd"/>
      <w:r w:rsidRPr="00D05835">
        <w:t>, обеспечивается своевременность выплат.</w:t>
      </w:r>
    </w:p>
    <w:p w:rsidR="00486CA4" w:rsidRPr="00D05835" w:rsidRDefault="00486CA4" w:rsidP="00486CA4">
      <w:pPr>
        <w:pStyle w:val="a4"/>
        <w:shd w:val="clear" w:color="auto" w:fill="FFFFFF"/>
        <w:spacing w:before="0" w:beforeAutospacing="0" w:after="0" w:afterAutospacing="0"/>
        <w:ind w:firstLine="709"/>
        <w:jc w:val="both"/>
      </w:pPr>
      <w:r w:rsidRPr="00D05835">
        <w:t xml:space="preserve">Комментируемая статья в качестве страховых агентов разрешает использовать юридические лица (коммерческие организации). На практике в данном качестве на российском страховом рынке выступают специализированные агентства, возглавляемые генеральными агентами. Основными задачами агентств являются поиск клиентов, заключение договоров страхования по новым, крупным и нетипичным рискам. Статус агентства определяется соответствующим контрактом, где оговариваются его права и обязанности. Контроль за агентами осуществляют штатные работники </w:t>
      </w:r>
      <w:hyperlink r:id="rId14" w:history="1">
        <w:r w:rsidRPr="00D05835">
          <w:rPr>
            <w:rStyle w:val="a3"/>
            <w:color w:val="auto"/>
            <w:u w:val="none"/>
          </w:rPr>
          <w:t>страховых фирм</w:t>
        </w:r>
      </w:hyperlink>
      <w:r w:rsidRPr="00D05835">
        <w:t xml:space="preserve">, </w:t>
      </w:r>
      <w:proofErr w:type="gramStart"/>
      <w:r w:rsidRPr="00D05835">
        <w:t>результаты</w:t>
      </w:r>
      <w:proofErr w:type="gramEnd"/>
      <w:r w:rsidRPr="00D05835">
        <w:t xml:space="preserve"> работы которых оплачиваются в виде гарантированного заработка и премиального вознаграждения, с учетом результатов прохождения договоров страхования. Отличительной чертой взаимоотношений между генеральными агентами и страховыми компаниями является партнерство, заключающееся в обоюдном интересе в увеличении получаемой страховой премии.</w:t>
      </w:r>
    </w:p>
    <w:p w:rsidR="00486CA4" w:rsidRPr="00D05835" w:rsidRDefault="00486CA4" w:rsidP="00486CA4">
      <w:pPr>
        <w:pStyle w:val="a4"/>
        <w:shd w:val="clear" w:color="auto" w:fill="FFFFFF"/>
        <w:spacing w:before="0" w:beforeAutospacing="0" w:after="0" w:afterAutospacing="0"/>
        <w:ind w:firstLine="709"/>
        <w:jc w:val="both"/>
      </w:pPr>
      <w:r w:rsidRPr="00D05835">
        <w:t xml:space="preserve">2. </w:t>
      </w:r>
      <w:r w:rsidRPr="00D05835">
        <w:rPr>
          <w:rStyle w:val="a5"/>
        </w:rPr>
        <w:t xml:space="preserve">Страховые брокеры </w:t>
      </w:r>
      <w:r w:rsidRPr="00D05835">
        <w:t>обладают несколько иным статусом, и Закон предъявляет к ним особые требования. Во-первых, в качестве страховых брокеров могут выступать юридические и физические лица, зарегистрированные в качестве предпринимателей; во-вторых, страховые брокеры могут действовать как по поручению страховщиков, так и страхователей.</w:t>
      </w:r>
    </w:p>
    <w:p w:rsidR="00486CA4" w:rsidRPr="00D05835" w:rsidRDefault="00486CA4" w:rsidP="00486CA4">
      <w:pPr>
        <w:pStyle w:val="a4"/>
        <w:shd w:val="clear" w:color="auto" w:fill="FFFFFF"/>
        <w:spacing w:before="0" w:beforeAutospacing="0" w:after="0" w:afterAutospacing="0"/>
        <w:ind w:firstLine="709"/>
        <w:jc w:val="both"/>
      </w:pPr>
      <w:r w:rsidRPr="00D05835">
        <w:t xml:space="preserve">Брокер призван предоставлять страхователю квалифицированные советы, выбирать наилучшие условия страхования на наиболее выгодных ставках премии. Он </w:t>
      </w:r>
      <w:r w:rsidRPr="00D05835">
        <w:lastRenderedPageBreak/>
        <w:t>подготавливает договор страхования, выбирает для клиента страховую компанию с наиболее подходящими условиями (правилами) страхования. В обязанность брокера входит отбор страховщика с наиболее устойчивым финансовым положением, для чего он может потребовать от последнего определенный перечень сведений, как то: размеры уставного капитала, страховых резервов, объемы принятой страховщиком страховой ответственности и так далее.</w:t>
      </w:r>
    </w:p>
    <w:p w:rsidR="00486CA4" w:rsidRPr="00D05835" w:rsidRDefault="00486CA4" w:rsidP="00486CA4">
      <w:pPr>
        <w:pStyle w:val="a4"/>
        <w:shd w:val="clear" w:color="auto" w:fill="FFFFFF"/>
        <w:spacing w:before="0" w:beforeAutospacing="0" w:after="0" w:afterAutospacing="0"/>
        <w:ind w:firstLine="709"/>
        <w:jc w:val="both"/>
      </w:pPr>
      <w:r w:rsidRPr="00D05835">
        <w:t xml:space="preserve">Страховые брокеры действуют в качестве комиссионеров. </w:t>
      </w:r>
      <w:proofErr w:type="gramStart"/>
      <w:r w:rsidRPr="00D05835">
        <w:t>Они могут выполнять от своего имени любые поручения страховщика, но не могут заключать от своего имени, но в интересах и по поручению страховщика договоры страхования, так как при этом брокер становится должником в страховом обязательстве (п. 2 ст. 990 ГК), а принимать на себя ответственность по страховому обязательству имеет право только страховщик, получивший соответствующую лицензию.</w:t>
      </w:r>
      <w:proofErr w:type="gramEnd"/>
    </w:p>
    <w:p w:rsidR="00486CA4" w:rsidRPr="00D05835" w:rsidRDefault="00486CA4" w:rsidP="00486CA4">
      <w:pPr>
        <w:pStyle w:val="a4"/>
        <w:shd w:val="clear" w:color="auto" w:fill="FFFFFF"/>
        <w:spacing w:before="0" w:beforeAutospacing="0" w:after="0" w:afterAutospacing="0"/>
        <w:ind w:firstLine="709"/>
        <w:jc w:val="both"/>
      </w:pPr>
      <w:r w:rsidRPr="00D05835">
        <w:t>Страховой брокер обязан зарегистрироваться в установленном порядке для ведения предпринимательской деятельности.</w:t>
      </w:r>
    </w:p>
    <w:p w:rsidR="00486CA4" w:rsidRPr="00D05835" w:rsidRDefault="00486CA4" w:rsidP="00486CA4">
      <w:pPr>
        <w:pStyle w:val="a4"/>
        <w:shd w:val="clear" w:color="auto" w:fill="FFFFFF"/>
        <w:spacing w:before="0" w:beforeAutospacing="0" w:after="0" w:afterAutospacing="0"/>
        <w:ind w:firstLine="709"/>
        <w:jc w:val="both"/>
      </w:pPr>
      <w:r w:rsidRPr="00D05835">
        <w:t>Право гражданина на занятие предпринимательской деятельностью подтверждается его регистрацией в качестве индивидуального предпринимателя (п. 1 ст. 23 ГК РФ) и предъявлением соответствующего свидетельства (или иного документа) о регистрации.</w:t>
      </w:r>
    </w:p>
    <w:p w:rsidR="00486CA4" w:rsidRPr="00D05835" w:rsidRDefault="00486CA4" w:rsidP="00486CA4">
      <w:pPr>
        <w:pStyle w:val="a4"/>
        <w:shd w:val="clear" w:color="auto" w:fill="FFFFFF"/>
        <w:spacing w:before="0" w:beforeAutospacing="0" w:after="0" w:afterAutospacing="0"/>
        <w:ind w:firstLine="709"/>
        <w:jc w:val="both"/>
      </w:pPr>
      <w:r w:rsidRPr="00D05835">
        <w:t>Коммерческая организация ведет предпринимательскую деятельность в силу самой цели своего создания (п. 1 ст. 50 ГК РФ), и поэтому регистрация такой организации в качестве юридического лица одновременно является регистрацией для ведения предпринимательской деятельности. Подтверждением факта регистрации является свидетельство (или иной документ) о регистрации.</w:t>
      </w:r>
    </w:p>
    <w:p w:rsidR="00486CA4" w:rsidRPr="00D05835" w:rsidRDefault="00486CA4" w:rsidP="00486CA4">
      <w:pPr>
        <w:pStyle w:val="a4"/>
        <w:shd w:val="clear" w:color="auto" w:fill="FFFFFF"/>
        <w:spacing w:before="0" w:beforeAutospacing="0" w:after="0" w:afterAutospacing="0"/>
        <w:ind w:firstLine="709"/>
        <w:jc w:val="both"/>
      </w:pPr>
      <w:r w:rsidRPr="00D05835">
        <w:t>Некоммерческая организация вправе вести предпринимательскую деятельность только для достижения своих уставных целей (п. 3 ст. 50 ГК РФ) ее право на данную деятельность должно быть зафиксировано в уставе (п. 2 ст. 52 ГК РФ). Следовательно, подтверждением факта регистрации некоммерческой организации для ведения предпринимательской деятельности служат свидетельство (или иной документ) о ее регистрации в качестве юридического лица и устав, в котором зафиксировано право этой организации вести соответствующую деятельность.</w:t>
      </w:r>
    </w:p>
    <w:p w:rsidR="00486CA4" w:rsidRPr="00D05835" w:rsidRDefault="00486CA4" w:rsidP="00486CA4">
      <w:pPr>
        <w:pStyle w:val="a4"/>
        <w:shd w:val="clear" w:color="auto" w:fill="FFFFFF"/>
        <w:spacing w:before="0" w:beforeAutospacing="0" w:after="0" w:afterAutospacing="0"/>
        <w:ind w:firstLine="709"/>
        <w:jc w:val="both"/>
      </w:pPr>
      <w:r w:rsidRPr="00D05835">
        <w:t>Право на осуществление брокерской деятельности в сфере страхового дела предоставляется только по получении лицензии (п. 1 ст. 32 Закона). В свою очередь, для получения лицензии в орган страхового надзора брокер должен представить определенный перечень документов (п. 5 ст. 32 Закона).</w:t>
      </w:r>
    </w:p>
    <w:p w:rsidR="00486CA4" w:rsidRPr="00D05835" w:rsidRDefault="00486CA4" w:rsidP="00486CA4">
      <w:pPr>
        <w:pStyle w:val="a4"/>
        <w:shd w:val="clear" w:color="auto" w:fill="FFFFFF"/>
        <w:spacing w:before="0" w:beforeAutospacing="0" w:after="0" w:afterAutospacing="0"/>
        <w:ind w:firstLine="709"/>
        <w:jc w:val="both"/>
      </w:pPr>
      <w:r w:rsidRPr="00D05835">
        <w:t>Отечественная практика позволяет выделить как позитивные с точки зрения страховщиков, так и негативные стороны деятельности страховых брокеров. В частности, к преимуществам использования брокерских услуг можно отнести: отсутствие затрат по развитию внешней службы; отсутствие у брокера права на получение денежной компенсации по прекращению договора о посредничестве; высокий уровень профессиональной подготовки; возможность заключения крупных договоров страхования. Неблагоприятными для страховщика являются следующие моменты: отсутствие контактов со страхователем; достаточно высокий процент расторжения договоров страхования; преимущественное стремление брокеров к получению комиссионных, зависящих от величины и своевременности уплаты страховых премий по договорам, заключенным с их помощью; отстаивание интересов страхователя.</w:t>
      </w:r>
    </w:p>
    <w:p w:rsidR="00486CA4" w:rsidRPr="00D05835" w:rsidRDefault="00486CA4" w:rsidP="00486CA4">
      <w:pPr>
        <w:pStyle w:val="a4"/>
        <w:shd w:val="clear" w:color="auto" w:fill="FFFFFF"/>
        <w:spacing w:before="0" w:beforeAutospacing="0" w:after="0" w:afterAutospacing="0"/>
        <w:ind w:firstLine="709"/>
        <w:jc w:val="both"/>
      </w:pPr>
      <w:r w:rsidRPr="00D05835">
        <w:t> </w:t>
      </w:r>
    </w:p>
    <w:p w:rsidR="00652354" w:rsidRDefault="00652354">
      <w:pPr>
        <w:rPr>
          <w:rFonts w:ascii="Times New Roman" w:hAnsi="Times New Roman" w:cs="Times New Roman"/>
          <w:sz w:val="24"/>
          <w:szCs w:val="24"/>
        </w:rPr>
      </w:pPr>
      <w:r>
        <w:rPr>
          <w:rFonts w:ascii="Times New Roman" w:hAnsi="Times New Roman" w:cs="Times New Roman"/>
          <w:sz w:val="24"/>
          <w:szCs w:val="24"/>
        </w:rPr>
        <w:br w:type="page"/>
      </w:r>
    </w:p>
    <w:p w:rsidR="00652354" w:rsidRPr="00D05835" w:rsidRDefault="00652354" w:rsidP="00652354">
      <w:pPr>
        <w:spacing w:line="343" w:lineRule="atLeast"/>
        <w:jc w:val="right"/>
        <w:rPr>
          <w:rFonts w:ascii="Times New Roman" w:hAnsi="Times New Roman" w:cs="Times New Roman"/>
        </w:rPr>
      </w:pPr>
      <w:r w:rsidRPr="00D05835">
        <w:rPr>
          <w:rFonts w:ascii="Times New Roman" w:hAnsi="Times New Roman" w:cs="Times New Roman"/>
        </w:rPr>
        <w:lastRenderedPageBreak/>
        <w:t xml:space="preserve">ПРИЛОЖЕНИЕ </w:t>
      </w:r>
      <w:proofErr w:type="gramStart"/>
      <w:r>
        <w:rPr>
          <w:rFonts w:ascii="Times New Roman" w:hAnsi="Times New Roman" w:cs="Times New Roman"/>
        </w:rPr>
        <w:t>В</w:t>
      </w:r>
      <w:proofErr w:type="gramEnd"/>
    </w:p>
    <w:p w:rsidR="00652354" w:rsidRPr="00652354" w:rsidRDefault="00652354" w:rsidP="00652354">
      <w:pPr>
        <w:shd w:val="clear" w:color="auto" w:fill="FFFFFF"/>
        <w:spacing w:before="345" w:after="300" w:line="287" w:lineRule="atLeast"/>
        <w:jc w:val="center"/>
        <w:outlineLvl w:val="0"/>
        <w:rPr>
          <w:rFonts w:ascii="Times New Roman" w:eastAsia="Times New Roman" w:hAnsi="Times New Roman" w:cs="Times New Roman"/>
          <w:b/>
          <w:bCs/>
          <w:spacing w:val="-3"/>
          <w:kern w:val="36"/>
          <w:sz w:val="28"/>
          <w:szCs w:val="28"/>
          <w:lang w:eastAsia="ru-RU"/>
        </w:rPr>
      </w:pPr>
      <w:r w:rsidRPr="00652354">
        <w:rPr>
          <w:rFonts w:ascii="Times New Roman" w:eastAsia="Times New Roman" w:hAnsi="Times New Roman" w:cs="Times New Roman"/>
          <w:b/>
          <w:bCs/>
          <w:spacing w:val="-3"/>
          <w:kern w:val="36"/>
          <w:sz w:val="28"/>
          <w:szCs w:val="28"/>
          <w:lang w:eastAsia="ru-RU"/>
        </w:rPr>
        <w:t>Страховые брокеры. Плюсы и минусы</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b/>
          <w:bCs/>
          <w:spacing w:val="-3"/>
          <w:sz w:val="24"/>
          <w:szCs w:val="24"/>
          <w:lang w:eastAsia="ru-RU"/>
        </w:rPr>
      </w:pPr>
      <w:r w:rsidRPr="008D12DC">
        <w:rPr>
          <w:rFonts w:ascii="Times New Roman" w:eastAsia="Times New Roman" w:hAnsi="Times New Roman" w:cs="Times New Roman"/>
          <w:b/>
          <w:bCs/>
          <w:spacing w:val="-3"/>
          <w:sz w:val="24"/>
          <w:szCs w:val="24"/>
          <w:lang w:eastAsia="ru-RU"/>
        </w:rPr>
        <w:t xml:space="preserve">Современный страховой рынок представляют четыре основных группы: страхователи, страховые компании, страховые агенты и страховые брокеры. </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Страховой брокер осуществляет посредническую деятельность между страховой компанией и страхователем. Он должен иметь лицензию, выданную Федеральной Службой Страхового Надзора и быть зарегистрированным в качестве предпринимателя.</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 xml:space="preserve">Иными словами, страховой брокер – это своего рода мини-фирма (со своим штатом, отделами, расчетным счетом), </w:t>
      </w:r>
      <w:proofErr w:type="gramStart"/>
      <w:r w:rsidRPr="008D12DC">
        <w:rPr>
          <w:rFonts w:ascii="Times New Roman" w:eastAsia="Times New Roman" w:hAnsi="Times New Roman" w:cs="Times New Roman"/>
          <w:spacing w:val="-3"/>
          <w:sz w:val="24"/>
          <w:szCs w:val="24"/>
          <w:lang w:eastAsia="ru-RU"/>
        </w:rPr>
        <w:t>которая</w:t>
      </w:r>
      <w:proofErr w:type="gramEnd"/>
      <w:r w:rsidRPr="008D12DC">
        <w:rPr>
          <w:rFonts w:ascii="Times New Roman" w:eastAsia="Times New Roman" w:hAnsi="Times New Roman" w:cs="Times New Roman"/>
          <w:spacing w:val="-3"/>
          <w:sz w:val="24"/>
          <w:szCs w:val="24"/>
          <w:lang w:eastAsia="ru-RU"/>
        </w:rPr>
        <w:t xml:space="preserve"> продает полисы различных видов страхования сразу от нескольких (количество зависит от «солидности» организации) страховых компаний. </w:t>
      </w:r>
      <w:r w:rsidRPr="008D12DC">
        <w:rPr>
          <w:rFonts w:ascii="Times New Roman" w:eastAsia="Times New Roman" w:hAnsi="Times New Roman" w:cs="Times New Roman"/>
          <w:bCs/>
          <w:spacing w:val="-3"/>
          <w:sz w:val="24"/>
          <w:szCs w:val="24"/>
          <w:lang w:eastAsia="ru-RU"/>
        </w:rPr>
        <w:t>Крупные брокеры могут одновременно сотрудничать с десятками страховщиков. Это их основное отличие от страховых агентов, которые, как правило, работают в одной компании, реже в двух-трех.</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Прибыль брокера, как и зарплата страхового агента, заложена в стоимость каждого полиса, тогда как при страховании в офисе СК она остается на ее внутренние расходы. При этом брокер не имеет права продать полис конкретной компании дороже, чем он стоит в этой же компании.</w:t>
      </w:r>
    </w:p>
    <w:p w:rsidR="00652354" w:rsidRPr="008D12DC" w:rsidRDefault="00652354" w:rsidP="00652354">
      <w:pPr>
        <w:shd w:val="clear" w:color="auto" w:fill="FFFFFF"/>
        <w:spacing w:after="0" w:line="240" w:lineRule="auto"/>
        <w:ind w:firstLine="709"/>
        <w:jc w:val="both"/>
        <w:outlineLvl w:val="1"/>
        <w:rPr>
          <w:rFonts w:ascii="Times New Roman" w:eastAsia="Times New Roman" w:hAnsi="Times New Roman" w:cs="Times New Roman"/>
          <w:b/>
          <w:bCs/>
          <w:spacing w:val="-3"/>
          <w:sz w:val="24"/>
          <w:szCs w:val="24"/>
          <w:lang w:eastAsia="ru-RU"/>
        </w:rPr>
      </w:pPr>
      <w:r w:rsidRPr="008D12DC">
        <w:rPr>
          <w:rFonts w:ascii="Times New Roman" w:eastAsia="Times New Roman" w:hAnsi="Times New Roman" w:cs="Times New Roman"/>
          <w:b/>
          <w:bCs/>
          <w:spacing w:val="-3"/>
          <w:sz w:val="24"/>
          <w:szCs w:val="24"/>
          <w:lang w:eastAsia="ru-RU"/>
        </w:rPr>
        <w:t>Кому выгодно покупать полис у брокера</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Пользоваться услугами страховых брокеров выгодно жителям крупных городов. Чтобы подобрать для себя наилучший вариант, особенно, если страховка дорогостоящая (КАСКО, дом, жизнь, бизнес и пр.), клиенту неизбежно придется обойти несколько страховых компаний. Это отнимет массу сил и времени. Гораздо проще и удобнее обратиться в крупную брокерскую контору, где за одно посещение можно будет узнать информацию по нескольким компаниям:</w:t>
      </w:r>
    </w:p>
    <w:p w:rsidR="00652354" w:rsidRPr="008D12DC" w:rsidRDefault="00652354" w:rsidP="00652354">
      <w:pPr>
        <w:numPr>
          <w:ilvl w:val="0"/>
          <w:numId w:val="1"/>
        </w:numPr>
        <w:shd w:val="clear" w:color="auto" w:fill="FFFFFF"/>
        <w:tabs>
          <w:tab w:val="clear" w:pos="720"/>
          <w:tab w:val="num" w:pos="426"/>
        </w:tabs>
        <w:spacing w:after="0" w:line="240" w:lineRule="auto"/>
        <w:ind w:left="709" w:hanging="709"/>
        <w:jc w:val="both"/>
        <w:rPr>
          <w:rFonts w:ascii="Times New Roman" w:eastAsia="Times New Roman" w:hAnsi="Times New Roman" w:cs="Times New Roman"/>
          <w:spacing w:val="-3"/>
          <w:sz w:val="24"/>
          <w:szCs w:val="24"/>
          <w:lang w:eastAsia="ru-RU"/>
        </w:rPr>
      </w:pPr>
      <w:hyperlink r:id="rId15" w:tgtFrame="_blank" w:history="1">
        <w:r w:rsidRPr="008D12DC">
          <w:rPr>
            <w:rFonts w:ascii="Times New Roman" w:eastAsia="Times New Roman" w:hAnsi="Times New Roman" w:cs="Times New Roman"/>
            <w:spacing w:val="-3"/>
            <w:sz w:val="24"/>
            <w:szCs w:val="24"/>
            <w:lang w:eastAsia="ru-RU"/>
          </w:rPr>
          <w:t>произвести расчёт стоимости полиса</w:t>
        </w:r>
      </w:hyperlink>
      <w:r w:rsidRPr="008D12DC">
        <w:rPr>
          <w:rFonts w:ascii="Times New Roman" w:eastAsia="Times New Roman" w:hAnsi="Times New Roman" w:cs="Times New Roman"/>
          <w:spacing w:val="-3"/>
          <w:sz w:val="24"/>
          <w:szCs w:val="24"/>
          <w:lang w:eastAsia="ru-RU"/>
        </w:rPr>
        <w:t>;</w:t>
      </w:r>
    </w:p>
    <w:p w:rsidR="00652354" w:rsidRPr="008D12DC" w:rsidRDefault="00652354" w:rsidP="00652354">
      <w:pPr>
        <w:numPr>
          <w:ilvl w:val="0"/>
          <w:numId w:val="1"/>
        </w:numPr>
        <w:shd w:val="clear" w:color="auto" w:fill="FFFFFF"/>
        <w:tabs>
          <w:tab w:val="clear" w:pos="720"/>
          <w:tab w:val="num" w:pos="426"/>
        </w:tabs>
        <w:spacing w:after="0" w:line="240" w:lineRule="auto"/>
        <w:ind w:left="709" w:hanging="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подробно обсудить условия страхования;</w:t>
      </w:r>
    </w:p>
    <w:p w:rsidR="00652354" w:rsidRPr="008D12DC" w:rsidRDefault="00652354" w:rsidP="00652354">
      <w:pPr>
        <w:numPr>
          <w:ilvl w:val="0"/>
          <w:numId w:val="1"/>
        </w:numPr>
        <w:shd w:val="clear" w:color="auto" w:fill="FFFFFF"/>
        <w:tabs>
          <w:tab w:val="clear" w:pos="720"/>
          <w:tab w:val="num" w:pos="426"/>
        </w:tabs>
        <w:spacing w:after="0" w:line="240" w:lineRule="auto"/>
        <w:ind w:left="709" w:hanging="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получить информацию о скидках и акциях, действующих на данный момент времени;</w:t>
      </w:r>
    </w:p>
    <w:p w:rsidR="00652354" w:rsidRPr="008D12DC" w:rsidRDefault="00652354" w:rsidP="00652354">
      <w:pPr>
        <w:numPr>
          <w:ilvl w:val="0"/>
          <w:numId w:val="1"/>
        </w:numPr>
        <w:shd w:val="clear" w:color="auto" w:fill="FFFFFF"/>
        <w:tabs>
          <w:tab w:val="clear" w:pos="720"/>
          <w:tab w:val="num" w:pos="426"/>
        </w:tabs>
        <w:spacing w:after="0" w:line="240" w:lineRule="auto"/>
        <w:ind w:left="426" w:hanging="426"/>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узнать о состоянии дел в каждой интересующей СК, качестве производимых выплат, перспективах и пр.</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После чего останется только сделать выбор и заключить договор.</w:t>
      </w:r>
    </w:p>
    <w:p w:rsidR="00652354" w:rsidRPr="008D12DC" w:rsidRDefault="00652354" w:rsidP="00652354">
      <w:pPr>
        <w:shd w:val="clear" w:color="auto" w:fill="FFFFFF"/>
        <w:spacing w:after="0" w:line="240" w:lineRule="auto"/>
        <w:ind w:firstLine="709"/>
        <w:jc w:val="both"/>
        <w:outlineLvl w:val="1"/>
        <w:rPr>
          <w:rFonts w:ascii="Times New Roman" w:eastAsia="Times New Roman" w:hAnsi="Times New Roman" w:cs="Times New Roman"/>
          <w:b/>
          <w:bCs/>
          <w:spacing w:val="-3"/>
          <w:sz w:val="24"/>
          <w:szCs w:val="24"/>
          <w:lang w:eastAsia="ru-RU"/>
        </w:rPr>
      </w:pPr>
      <w:r w:rsidRPr="008D12DC">
        <w:rPr>
          <w:rFonts w:ascii="Times New Roman" w:eastAsia="Times New Roman" w:hAnsi="Times New Roman" w:cs="Times New Roman"/>
          <w:b/>
          <w:bCs/>
          <w:spacing w:val="-3"/>
          <w:sz w:val="24"/>
          <w:szCs w:val="24"/>
          <w:lang w:eastAsia="ru-RU"/>
        </w:rPr>
        <w:t>Плюсы страхования через брокера</w:t>
      </w:r>
    </w:p>
    <w:p w:rsidR="00652354" w:rsidRPr="008D12DC" w:rsidRDefault="00652354" w:rsidP="00652354">
      <w:pPr>
        <w:numPr>
          <w:ilvl w:val="0"/>
          <w:numId w:val="2"/>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 xml:space="preserve">Солидная брокерская фирма имеет высокопрофессиональный штат сотрудников, которые досконально разбираются в </w:t>
      </w:r>
      <w:hyperlink r:id="rId16" w:tgtFrame="_blank" w:history="1">
        <w:r w:rsidRPr="008D12DC">
          <w:rPr>
            <w:rFonts w:ascii="Times New Roman" w:eastAsia="Times New Roman" w:hAnsi="Times New Roman" w:cs="Times New Roman"/>
            <w:spacing w:val="-3"/>
            <w:sz w:val="24"/>
            <w:szCs w:val="24"/>
            <w:lang w:eastAsia="ru-RU"/>
          </w:rPr>
          <w:t>правилах и условиях страхования</w:t>
        </w:r>
      </w:hyperlink>
      <w:r w:rsidRPr="008D12DC">
        <w:rPr>
          <w:rFonts w:ascii="Times New Roman" w:eastAsia="Times New Roman" w:hAnsi="Times New Roman" w:cs="Times New Roman"/>
          <w:spacing w:val="-3"/>
          <w:sz w:val="24"/>
          <w:szCs w:val="24"/>
          <w:lang w:eastAsia="ru-RU"/>
        </w:rPr>
        <w:t xml:space="preserve"> компаний-партнёров, знают все нюансы и «подводные камни». Они компетентно помогут сориентироваться в многообразии предложений и выбрать именно того страховщика, чья программа устраивает клиента по всем параметрам.</w:t>
      </w:r>
    </w:p>
    <w:p w:rsidR="00652354" w:rsidRPr="008D12DC" w:rsidRDefault="00652354" w:rsidP="00652354">
      <w:pPr>
        <w:numPr>
          <w:ilvl w:val="0"/>
          <w:numId w:val="2"/>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Надежный брокер с большой клиентской базой имеет серьезное влияние на страховщиков и способен защищать интересы своих клиентов в спорных ситуациях, т.е. сопровождать их с момента заключения сделки вплоть до окончательной выплаты страхового возмещения и даже оказывать юридическую поддержку в случае судебного разбирательства.</w:t>
      </w:r>
    </w:p>
    <w:p w:rsidR="00652354" w:rsidRPr="008D12DC" w:rsidRDefault="00652354" w:rsidP="00652354">
      <w:pPr>
        <w:numPr>
          <w:ilvl w:val="0"/>
          <w:numId w:val="2"/>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Страховой брокер при оформлении полиса может предоставить существенную скидку за счет своего комиссионного вознаграждения.</w:t>
      </w:r>
    </w:p>
    <w:p w:rsidR="00652354" w:rsidRPr="008D12DC" w:rsidRDefault="00652354" w:rsidP="00652354">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Но, к сожалению, хороших страховых брокеров, которые дорожат своей репутацией и независимы от страховщиков, пока ещё крайне мало. Большинство подобных посредников нацелено исключительно на получение максимальной прибыли.</w:t>
      </w:r>
    </w:p>
    <w:p w:rsidR="00652354" w:rsidRPr="008D12DC" w:rsidRDefault="00652354" w:rsidP="00652354">
      <w:pPr>
        <w:shd w:val="clear" w:color="auto" w:fill="FFFFFF"/>
        <w:spacing w:after="0" w:line="240" w:lineRule="auto"/>
        <w:ind w:firstLine="709"/>
        <w:jc w:val="both"/>
        <w:outlineLvl w:val="1"/>
        <w:rPr>
          <w:rFonts w:ascii="Times New Roman" w:eastAsia="Times New Roman" w:hAnsi="Times New Roman" w:cs="Times New Roman"/>
          <w:b/>
          <w:bCs/>
          <w:spacing w:val="-3"/>
          <w:sz w:val="24"/>
          <w:szCs w:val="24"/>
          <w:lang w:eastAsia="ru-RU"/>
        </w:rPr>
      </w:pPr>
      <w:r w:rsidRPr="008D12DC">
        <w:rPr>
          <w:rFonts w:ascii="Times New Roman" w:eastAsia="Times New Roman" w:hAnsi="Times New Roman" w:cs="Times New Roman"/>
          <w:b/>
          <w:bCs/>
          <w:spacing w:val="-3"/>
          <w:sz w:val="24"/>
          <w:szCs w:val="24"/>
          <w:lang w:eastAsia="ru-RU"/>
        </w:rPr>
        <w:t>Минусы страхования через брокера</w:t>
      </w:r>
    </w:p>
    <w:p w:rsidR="00652354" w:rsidRPr="008D12DC" w:rsidRDefault="00652354" w:rsidP="00652354">
      <w:pPr>
        <w:numPr>
          <w:ilvl w:val="0"/>
          <w:numId w:val="3"/>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 xml:space="preserve">Найти качественного брокера довольно сложно. В настоящее время существует огромное количество страховых агентств, громко именующих себя «страховыми брокерами». При этом они не имеют лицензии ФССН на этот вид деятельности, а попросту являются партнерами (на основе различного рода договоров и соглашений) нескольких страховых компаний. Как правило, подобные </w:t>
      </w:r>
      <w:proofErr w:type="spellStart"/>
      <w:r w:rsidRPr="008D12DC">
        <w:rPr>
          <w:rFonts w:ascii="Times New Roman" w:eastAsia="Times New Roman" w:hAnsi="Times New Roman" w:cs="Times New Roman"/>
          <w:spacing w:val="-3"/>
          <w:sz w:val="24"/>
          <w:szCs w:val="24"/>
          <w:lang w:eastAsia="ru-RU"/>
        </w:rPr>
        <w:t>псевдоброкерские</w:t>
      </w:r>
      <w:proofErr w:type="spellEnd"/>
      <w:r w:rsidRPr="008D12DC">
        <w:rPr>
          <w:rFonts w:ascii="Times New Roman" w:eastAsia="Times New Roman" w:hAnsi="Times New Roman" w:cs="Times New Roman"/>
          <w:spacing w:val="-3"/>
          <w:sz w:val="24"/>
          <w:szCs w:val="24"/>
          <w:lang w:eastAsia="ru-RU"/>
        </w:rPr>
        <w:t xml:space="preserve"> фирмы организовывают предприимчивые страховые агенты, зарегистрированные, как юридические лица.</w:t>
      </w:r>
    </w:p>
    <w:p w:rsidR="00652354" w:rsidRPr="008D12DC" w:rsidRDefault="00652354" w:rsidP="00652354">
      <w:pPr>
        <w:numPr>
          <w:ilvl w:val="0"/>
          <w:numId w:val="3"/>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lastRenderedPageBreak/>
        <w:t>Впрочем, наличие лицензии также ничего не гарантирует: брокеры появляются и исчезают со страхового рынка еще быстрее, чем страховые компании.</w:t>
      </w:r>
    </w:p>
    <w:p w:rsidR="00652354" w:rsidRPr="008D12DC" w:rsidRDefault="00652354" w:rsidP="00652354">
      <w:pPr>
        <w:numPr>
          <w:ilvl w:val="0"/>
          <w:numId w:val="3"/>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Отсюда – большая вероятность попасть в руки мошенников, которых на рынке посредников множество.</w:t>
      </w:r>
    </w:p>
    <w:p w:rsidR="00652354" w:rsidRPr="008D12DC" w:rsidRDefault="00652354" w:rsidP="00652354">
      <w:pPr>
        <w:numPr>
          <w:ilvl w:val="0"/>
          <w:numId w:val="3"/>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Типичный брокер лоббирует интересы той страховой компании, которая предлагает ему максимальный процент от стоимости страховки. При этом он даже готов предложить значительную скидку за счет этой своей весьма «приличной» комиссии. Но клиент, в результате, может очень сильно проиграть, так как зачастую слишком большое вознаграждение посредникам платят те страховщики, которые уже «созрели» для банкротства и пытаются продержаться «на плаву» любым способом.</w:t>
      </w:r>
    </w:p>
    <w:p w:rsidR="00652354" w:rsidRPr="008D12DC" w:rsidRDefault="00652354" w:rsidP="00652354">
      <w:pPr>
        <w:numPr>
          <w:ilvl w:val="0"/>
          <w:numId w:val="3"/>
        </w:numPr>
        <w:shd w:val="clear" w:color="auto" w:fill="FFFFFF"/>
        <w:spacing w:after="0" w:line="240" w:lineRule="auto"/>
        <w:ind w:left="0" w:firstLine="709"/>
        <w:jc w:val="both"/>
        <w:rPr>
          <w:rFonts w:ascii="Times New Roman" w:eastAsia="Times New Roman" w:hAnsi="Times New Roman" w:cs="Times New Roman"/>
          <w:spacing w:val="-3"/>
          <w:sz w:val="24"/>
          <w:szCs w:val="24"/>
          <w:lang w:eastAsia="ru-RU"/>
        </w:rPr>
      </w:pPr>
      <w:r w:rsidRPr="008D12DC">
        <w:rPr>
          <w:rFonts w:ascii="Times New Roman" w:eastAsia="Times New Roman" w:hAnsi="Times New Roman" w:cs="Times New Roman"/>
          <w:spacing w:val="-3"/>
          <w:sz w:val="24"/>
          <w:szCs w:val="24"/>
          <w:lang w:eastAsia="ru-RU"/>
        </w:rPr>
        <w:t>Некомпетентный брокер может оказаться не в курсе акций и скидок, действующих на текущий момент в компании.</w:t>
      </w:r>
    </w:p>
    <w:p w:rsidR="00652354" w:rsidRPr="008D12DC" w:rsidRDefault="00652354" w:rsidP="00652354">
      <w:pPr>
        <w:spacing w:after="0" w:line="240" w:lineRule="auto"/>
        <w:ind w:firstLine="709"/>
        <w:jc w:val="both"/>
        <w:rPr>
          <w:rFonts w:ascii="Times New Roman" w:hAnsi="Times New Roman" w:cs="Times New Roman"/>
          <w:sz w:val="24"/>
          <w:szCs w:val="24"/>
        </w:rPr>
      </w:pPr>
    </w:p>
    <w:p w:rsidR="00652354" w:rsidRPr="008D12DC" w:rsidRDefault="00652354" w:rsidP="00652354">
      <w:pPr>
        <w:spacing w:after="0" w:line="240" w:lineRule="auto"/>
        <w:ind w:firstLine="709"/>
        <w:jc w:val="both"/>
        <w:rPr>
          <w:rFonts w:ascii="Times New Roman" w:hAnsi="Times New Roman" w:cs="Times New Roman"/>
          <w:sz w:val="24"/>
          <w:szCs w:val="24"/>
        </w:rPr>
      </w:pPr>
      <w:r w:rsidRPr="008D12DC">
        <w:rPr>
          <w:rFonts w:ascii="Times New Roman" w:hAnsi="Times New Roman" w:cs="Times New Roman"/>
          <w:sz w:val="24"/>
          <w:szCs w:val="24"/>
        </w:rPr>
        <w:br w:type="page"/>
      </w:r>
    </w:p>
    <w:p w:rsidR="00652354" w:rsidRPr="00D05835" w:rsidRDefault="00652354" w:rsidP="00652354">
      <w:pPr>
        <w:spacing w:line="343" w:lineRule="atLeast"/>
        <w:jc w:val="right"/>
        <w:rPr>
          <w:rFonts w:ascii="Times New Roman" w:hAnsi="Times New Roman" w:cs="Times New Roman"/>
        </w:rPr>
      </w:pPr>
      <w:r w:rsidRPr="00D05835">
        <w:rPr>
          <w:rFonts w:ascii="Times New Roman" w:hAnsi="Times New Roman" w:cs="Times New Roman"/>
        </w:rPr>
        <w:lastRenderedPageBreak/>
        <w:t xml:space="preserve">ПРИЛОЖЕНИЕ </w:t>
      </w:r>
      <w:r>
        <w:rPr>
          <w:rFonts w:ascii="Times New Roman" w:hAnsi="Times New Roman" w:cs="Times New Roman"/>
        </w:rPr>
        <w:t>Г</w:t>
      </w:r>
    </w:p>
    <w:p w:rsidR="00652354" w:rsidRPr="008D12DC" w:rsidRDefault="00652354" w:rsidP="00652354">
      <w:pPr>
        <w:shd w:val="clear" w:color="auto" w:fill="FFFFFF"/>
        <w:spacing w:after="0" w:line="240" w:lineRule="auto"/>
        <w:rPr>
          <w:rFonts w:ascii="Arial" w:eastAsia="Times New Roman" w:hAnsi="Arial" w:cs="Arial"/>
          <w:color w:val="000000"/>
          <w:sz w:val="18"/>
          <w:szCs w:val="18"/>
          <w:lang w:eastAsia="ru-RU"/>
        </w:rPr>
      </w:pPr>
      <w:r w:rsidRPr="008D12DC">
        <w:rPr>
          <w:rFonts w:ascii="Arial" w:eastAsia="Times New Roman" w:hAnsi="Arial" w:cs="Arial"/>
          <w:color w:val="000000"/>
          <w:sz w:val="18"/>
          <w:szCs w:val="18"/>
          <w:lang w:eastAsia="ru-RU"/>
        </w:rPr>
        <w:t> </w:t>
      </w:r>
    </w:p>
    <w:p w:rsidR="00652354" w:rsidRPr="00D05835" w:rsidRDefault="00652354" w:rsidP="00652354">
      <w:pPr>
        <w:spacing w:after="0" w:line="240" w:lineRule="auto"/>
        <w:ind w:firstLine="709"/>
        <w:jc w:val="center"/>
        <w:rPr>
          <w:rFonts w:ascii="Times New Roman" w:hAnsi="Times New Roman" w:cs="Times New Roman"/>
          <w:sz w:val="28"/>
          <w:szCs w:val="28"/>
        </w:rPr>
      </w:pPr>
      <w:r w:rsidRPr="00D05835">
        <w:rPr>
          <w:rFonts w:ascii="Times New Roman" w:eastAsia="Times New Roman" w:hAnsi="Times New Roman" w:cs="Times New Roman"/>
          <w:b/>
          <w:bCs/>
          <w:sz w:val="28"/>
          <w:szCs w:val="28"/>
          <w:lang w:eastAsia="ru-RU"/>
        </w:rPr>
        <w:t>Технология брокерских продаж</w:t>
      </w:r>
    </w:p>
    <w:p w:rsidR="00652354" w:rsidRPr="008D12DC" w:rsidRDefault="00652354" w:rsidP="00652354">
      <w:pPr>
        <w:shd w:val="clear" w:color="auto" w:fill="FFFFFF"/>
        <w:spacing w:after="0" w:line="240" w:lineRule="auto"/>
        <w:rPr>
          <w:rFonts w:ascii="Times New Roman" w:eastAsia="Times New Roman" w:hAnsi="Times New Roman" w:cs="Times New Roman"/>
          <w:sz w:val="24"/>
          <w:szCs w:val="24"/>
          <w:lang w:eastAsia="ru-RU"/>
        </w:rPr>
      </w:pPr>
      <w:r w:rsidRPr="008D12DC">
        <w:rPr>
          <w:rFonts w:ascii="Times New Roman" w:eastAsia="Times New Roman" w:hAnsi="Times New Roman" w:cs="Times New Roman"/>
          <w:b/>
          <w:bCs/>
          <w:sz w:val="24"/>
          <w:szCs w:val="24"/>
          <w:lang w:eastAsia="ru-RU"/>
        </w:rPr>
        <w:t xml:space="preserve">Н.П. </w:t>
      </w:r>
      <w:proofErr w:type="spellStart"/>
      <w:r w:rsidRPr="008D12DC">
        <w:rPr>
          <w:rFonts w:ascii="Times New Roman" w:eastAsia="Times New Roman" w:hAnsi="Times New Roman" w:cs="Times New Roman"/>
          <w:b/>
          <w:bCs/>
          <w:sz w:val="24"/>
          <w:szCs w:val="24"/>
          <w:lang w:eastAsia="ru-RU"/>
        </w:rPr>
        <w:t>Николенко</w:t>
      </w:r>
      <w:proofErr w:type="spellEnd"/>
      <w:r w:rsidRPr="008D12DC">
        <w:rPr>
          <w:rFonts w:ascii="Times New Roman" w:eastAsia="Times New Roman" w:hAnsi="Times New Roman" w:cs="Times New Roman"/>
          <w:b/>
          <w:bCs/>
          <w:sz w:val="24"/>
          <w:szCs w:val="24"/>
          <w:lang w:eastAsia="ru-RU"/>
        </w:rPr>
        <w:t>,</w:t>
      </w:r>
      <w:r w:rsidRPr="008D12DC">
        <w:rPr>
          <w:rFonts w:ascii="Times New Roman" w:eastAsia="Times New Roman" w:hAnsi="Times New Roman" w:cs="Times New Roman"/>
          <w:sz w:val="24"/>
          <w:szCs w:val="24"/>
          <w:lang w:eastAsia="ru-RU"/>
        </w:rPr>
        <w:t> </w:t>
      </w:r>
      <w:proofErr w:type="spellStart"/>
      <w:proofErr w:type="gramStart"/>
      <w:r w:rsidRPr="008D12DC">
        <w:rPr>
          <w:rFonts w:ascii="Times New Roman" w:eastAsia="Times New Roman" w:hAnsi="Times New Roman" w:cs="Times New Roman"/>
          <w:sz w:val="24"/>
          <w:szCs w:val="24"/>
          <w:lang w:eastAsia="ru-RU"/>
        </w:rPr>
        <w:t>к</w:t>
      </w:r>
      <w:proofErr w:type="gramEnd"/>
      <w:r w:rsidRPr="008D12DC">
        <w:rPr>
          <w:rFonts w:ascii="Times New Roman" w:eastAsia="Times New Roman" w:hAnsi="Times New Roman" w:cs="Times New Roman"/>
          <w:sz w:val="24"/>
          <w:szCs w:val="24"/>
          <w:lang w:eastAsia="ru-RU"/>
        </w:rPr>
        <w:t>.э.н</w:t>
      </w:r>
      <w:proofErr w:type="spellEnd"/>
      <w:r w:rsidRPr="008D12DC">
        <w:rPr>
          <w:rFonts w:ascii="Times New Roman" w:eastAsia="Times New Roman" w:hAnsi="Times New Roman" w:cs="Times New Roman"/>
          <w:sz w:val="24"/>
          <w:szCs w:val="24"/>
          <w:lang w:eastAsia="ru-RU"/>
        </w:rPr>
        <w:t>., доцент</w:t>
      </w:r>
    </w:p>
    <w:p w:rsidR="00652354" w:rsidRPr="00D05835" w:rsidRDefault="00652354" w:rsidP="00652354">
      <w:pPr>
        <w:spacing w:after="0" w:line="240" w:lineRule="auto"/>
        <w:ind w:firstLine="709"/>
        <w:jc w:val="both"/>
        <w:rPr>
          <w:rFonts w:ascii="Times New Roman" w:hAnsi="Times New Roman" w:cs="Times New Roman"/>
        </w:rPr>
      </w:pPr>
    </w:p>
    <w:p w:rsidR="00652354" w:rsidRDefault="00652354" w:rsidP="00652354">
      <w:pPr>
        <w:spacing w:after="0" w:line="240" w:lineRule="auto"/>
        <w:ind w:firstLine="709"/>
        <w:jc w:val="both"/>
        <w:rPr>
          <w:rFonts w:ascii="Times New Roman" w:eastAsia="Times New Roman" w:hAnsi="Times New Roman" w:cs="Times New Roman"/>
          <w:b/>
          <w:sz w:val="24"/>
          <w:szCs w:val="24"/>
          <w:lang w:eastAsia="ru-RU"/>
        </w:rPr>
      </w:pPr>
      <w:r w:rsidRPr="004E5E74">
        <w:rPr>
          <w:rFonts w:ascii="Times New Roman" w:eastAsia="Times New Roman" w:hAnsi="Times New Roman" w:cs="Times New Roman"/>
          <w:b/>
          <w:sz w:val="24"/>
          <w:szCs w:val="24"/>
          <w:lang w:eastAsia="ru-RU"/>
        </w:rPr>
        <w:t>Страховая компания как система</w:t>
      </w:r>
    </w:p>
    <w:p w:rsidR="00652354" w:rsidRPr="004E5E74" w:rsidRDefault="00652354" w:rsidP="00652354">
      <w:pPr>
        <w:spacing w:after="0" w:line="240" w:lineRule="auto"/>
        <w:ind w:firstLine="709"/>
        <w:jc w:val="both"/>
        <w:rPr>
          <w:rFonts w:ascii="Times New Roman" w:eastAsia="Times New Roman" w:hAnsi="Times New Roman" w:cs="Times New Roman"/>
          <w:b/>
          <w:sz w:val="24"/>
          <w:szCs w:val="24"/>
          <w:lang w:eastAsia="ru-RU"/>
        </w:rPr>
      </w:pPr>
    </w:p>
    <w:p w:rsidR="00652354" w:rsidRPr="004E5E74"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4E5E74">
        <w:rPr>
          <w:rFonts w:ascii="Times New Roman" w:eastAsia="Times New Roman" w:hAnsi="Times New Roman" w:cs="Times New Roman"/>
          <w:sz w:val="24"/>
          <w:szCs w:val="24"/>
          <w:lang w:eastAsia="ru-RU"/>
        </w:rPr>
        <w:t>Страховая компания, безусловно, является сложной системой. Если рассматривать организацию с функциональной точки зрения, то мы можем выделить в ней продажи, производство и обеспечение. У страховой компании также существует своя система продаж (</w:t>
      </w:r>
      <w:r w:rsidRPr="00883983">
        <w:rPr>
          <w:rFonts w:ascii="Times New Roman" w:eastAsia="Times New Roman" w:hAnsi="Times New Roman" w:cs="Times New Roman"/>
          <w:b/>
          <w:sz w:val="24"/>
          <w:szCs w:val="24"/>
          <w:lang w:eastAsia="ru-RU"/>
        </w:rPr>
        <w:t>фронт-офис</w:t>
      </w:r>
      <w:r w:rsidRPr="004E5E74">
        <w:rPr>
          <w:rFonts w:ascii="Times New Roman" w:eastAsia="Times New Roman" w:hAnsi="Times New Roman" w:cs="Times New Roman"/>
          <w:sz w:val="24"/>
          <w:szCs w:val="24"/>
          <w:lang w:eastAsia="ru-RU"/>
        </w:rPr>
        <w:t xml:space="preserve">), страховое производство, включающее в себя разработку страхового продукта, </w:t>
      </w:r>
      <w:proofErr w:type="spellStart"/>
      <w:r w:rsidRPr="004E5E74">
        <w:rPr>
          <w:rFonts w:ascii="Times New Roman" w:eastAsia="Times New Roman" w:hAnsi="Times New Roman" w:cs="Times New Roman"/>
          <w:sz w:val="24"/>
          <w:szCs w:val="24"/>
          <w:lang w:eastAsia="ru-RU"/>
        </w:rPr>
        <w:t>андеррайтинг</w:t>
      </w:r>
      <w:proofErr w:type="spellEnd"/>
      <w:r w:rsidRPr="004E5E74">
        <w:rPr>
          <w:rFonts w:ascii="Times New Roman" w:eastAsia="Times New Roman" w:hAnsi="Times New Roman" w:cs="Times New Roman"/>
          <w:sz w:val="24"/>
          <w:szCs w:val="24"/>
          <w:lang w:eastAsia="ru-RU"/>
        </w:rPr>
        <w:t xml:space="preserve"> и урегулирование убытков (</w:t>
      </w:r>
      <w:proofErr w:type="spellStart"/>
      <w:r w:rsidRPr="00883983">
        <w:rPr>
          <w:rFonts w:ascii="Times New Roman" w:eastAsia="Times New Roman" w:hAnsi="Times New Roman" w:cs="Times New Roman"/>
          <w:b/>
          <w:sz w:val="24"/>
          <w:szCs w:val="24"/>
          <w:lang w:eastAsia="ru-RU"/>
        </w:rPr>
        <w:t>мидл-офис</w:t>
      </w:r>
      <w:proofErr w:type="spellEnd"/>
      <w:r w:rsidRPr="004E5E74">
        <w:rPr>
          <w:rFonts w:ascii="Times New Roman" w:eastAsia="Times New Roman" w:hAnsi="Times New Roman" w:cs="Times New Roman"/>
          <w:sz w:val="24"/>
          <w:szCs w:val="24"/>
          <w:lang w:eastAsia="ru-RU"/>
        </w:rPr>
        <w:t>), а также финансовое, информационно-технологическое, материально-техническое обеспечение и персонал (</w:t>
      </w:r>
      <w:proofErr w:type="spellStart"/>
      <w:r w:rsidRPr="00883983">
        <w:rPr>
          <w:rFonts w:ascii="Times New Roman" w:eastAsia="Times New Roman" w:hAnsi="Times New Roman" w:cs="Times New Roman"/>
          <w:b/>
          <w:sz w:val="24"/>
          <w:szCs w:val="24"/>
          <w:lang w:eastAsia="ru-RU"/>
        </w:rPr>
        <w:t>бэк-офис</w:t>
      </w:r>
      <w:proofErr w:type="spellEnd"/>
      <w:r w:rsidRPr="004E5E74">
        <w:rPr>
          <w:rFonts w:ascii="Times New Roman" w:eastAsia="Times New Roman" w:hAnsi="Times New Roman" w:cs="Times New Roman"/>
          <w:sz w:val="24"/>
          <w:szCs w:val="24"/>
          <w:lang w:eastAsia="ru-RU"/>
        </w:rPr>
        <w:t>).</w:t>
      </w:r>
    </w:p>
    <w:p w:rsidR="00652354" w:rsidRPr="004E5E74"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4E5E74">
        <w:rPr>
          <w:rFonts w:ascii="Times New Roman" w:eastAsia="Times New Roman" w:hAnsi="Times New Roman" w:cs="Times New Roman"/>
          <w:sz w:val="24"/>
          <w:szCs w:val="24"/>
          <w:lang w:eastAsia="ru-RU"/>
        </w:rPr>
        <w:t xml:space="preserve">Отличие страховой деятельности от других видов бизнеса заключено именно в </w:t>
      </w:r>
      <w:proofErr w:type="spellStart"/>
      <w:r w:rsidRPr="004E5E74">
        <w:rPr>
          <w:rFonts w:ascii="Times New Roman" w:eastAsia="Times New Roman" w:hAnsi="Times New Roman" w:cs="Times New Roman"/>
          <w:sz w:val="24"/>
          <w:szCs w:val="24"/>
          <w:lang w:eastAsia="ru-RU"/>
        </w:rPr>
        <w:t>мидл-офисе</w:t>
      </w:r>
      <w:proofErr w:type="spellEnd"/>
      <w:r w:rsidRPr="004E5E74">
        <w:rPr>
          <w:rFonts w:ascii="Times New Roman" w:eastAsia="Times New Roman" w:hAnsi="Times New Roman" w:cs="Times New Roman"/>
          <w:sz w:val="24"/>
          <w:szCs w:val="24"/>
          <w:lang w:eastAsia="ru-RU"/>
        </w:rPr>
        <w:t xml:space="preserve">. Фронт-офис любой компании выполняет функции продаж, и отличие той или иной компании заключается только в форме и типе продаваемого продукта, а также используемых каналах продаж. </w:t>
      </w:r>
      <w:proofErr w:type="spellStart"/>
      <w:r w:rsidRPr="004E5E74">
        <w:rPr>
          <w:rFonts w:ascii="Times New Roman" w:eastAsia="Times New Roman" w:hAnsi="Times New Roman" w:cs="Times New Roman"/>
          <w:sz w:val="24"/>
          <w:szCs w:val="24"/>
          <w:lang w:eastAsia="ru-RU"/>
        </w:rPr>
        <w:t>Бэк-офис</w:t>
      </w:r>
      <w:proofErr w:type="spellEnd"/>
      <w:r w:rsidRPr="004E5E74">
        <w:rPr>
          <w:rFonts w:ascii="Times New Roman" w:eastAsia="Times New Roman" w:hAnsi="Times New Roman" w:cs="Times New Roman"/>
          <w:sz w:val="24"/>
          <w:szCs w:val="24"/>
          <w:lang w:eastAsia="ru-RU"/>
        </w:rPr>
        <w:t xml:space="preserve"> страховой компании также существенно не отличается от аналогичных структур организаций других видов деятельности. </w:t>
      </w:r>
      <w:proofErr w:type="spellStart"/>
      <w:r w:rsidRPr="004E5E74">
        <w:rPr>
          <w:rFonts w:ascii="Times New Roman" w:eastAsia="Times New Roman" w:hAnsi="Times New Roman" w:cs="Times New Roman"/>
          <w:sz w:val="24"/>
          <w:szCs w:val="24"/>
          <w:lang w:eastAsia="ru-RU"/>
        </w:rPr>
        <w:t>Бэк-офис</w:t>
      </w:r>
      <w:proofErr w:type="spellEnd"/>
      <w:r w:rsidRPr="004E5E74">
        <w:rPr>
          <w:rFonts w:ascii="Times New Roman" w:eastAsia="Times New Roman" w:hAnsi="Times New Roman" w:cs="Times New Roman"/>
          <w:sz w:val="24"/>
          <w:szCs w:val="24"/>
          <w:lang w:eastAsia="ru-RU"/>
        </w:rPr>
        <w:t xml:space="preserve"> банка, торговой, страховой и любой другой компании включает в себя персонал, финансы, информационные технологии и бизнес-администрирование. Это общие черты, характерные для любого вида бизнеса и любых компаний. А вот функциями </w:t>
      </w:r>
      <w:proofErr w:type="spellStart"/>
      <w:r w:rsidRPr="004E5E74">
        <w:rPr>
          <w:rFonts w:ascii="Times New Roman" w:eastAsia="Times New Roman" w:hAnsi="Times New Roman" w:cs="Times New Roman"/>
          <w:sz w:val="24"/>
          <w:szCs w:val="24"/>
          <w:lang w:eastAsia="ru-RU"/>
        </w:rPr>
        <w:t>мидл-офиса</w:t>
      </w:r>
      <w:proofErr w:type="spellEnd"/>
      <w:r w:rsidRPr="004E5E74">
        <w:rPr>
          <w:rFonts w:ascii="Times New Roman" w:eastAsia="Times New Roman" w:hAnsi="Times New Roman" w:cs="Times New Roman"/>
          <w:sz w:val="24"/>
          <w:szCs w:val="24"/>
          <w:lang w:eastAsia="ru-RU"/>
        </w:rPr>
        <w:t xml:space="preserve"> страховой компании являются реализация операционных бизнес-процессов, а еще точнее, функций операционного обслуживания страхового бизнеса: </w:t>
      </w:r>
      <w:proofErr w:type="spellStart"/>
      <w:r w:rsidRPr="004E5E74">
        <w:rPr>
          <w:rFonts w:ascii="Times New Roman" w:eastAsia="Times New Roman" w:hAnsi="Times New Roman" w:cs="Times New Roman"/>
          <w:sz w:val="24"/>
          <w:szCs w:val="24"/>
          <w:lang w:eastAsia="ru-RU"/>
        </w:rPr>
        <w:t>андеррайтинга</w:t>
      </w:r>
      <w:proofErr w:type="spellEnd"/>
      <w:r w:rsidRPr="004E5E74">
        <w:rPr>
          <w:rFonts w:ascii="Times New Roman" w:eastAsia="Times New Roman" w:hAnsi="Times New Roman" w:cs="Times New Roman"/>
          <w:sz w:val="24"/>
          <w:szCs w:val="24"/>
          <w:lang w:eastAsia="ru-RU"/>
        </w:rPr>
        <w:t xml:space="preserve">, перестрахования, урегулирования убытков, которые характерны только для страховой компании. </w:t>
      </w:r>
    </w:p>
    <w:p w:rsidR="00652354" w:rsidRPr="004E5E74"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4E5E74" w:rsidRDefault="00652354" w:rsidP="00652354">
      <w:pPr>
        <w:spacing w:after="0" w:line="240" w:lineRule="auto"/>
        <w:ind w:firstLine="709"/>
        <w:jc w:val="both"/>
        <w:rPr>
          <w:rFonts w:ascii="Times New Roman" w:eastAsia="Times New Roman" w:hAnsi="Times New Roman" w:cs="Times New Roman"/>
          <w:b/>
          <w:sz w:val="24"/>
          <w:szCs w:val="24"/>
          <w:lang w:eastAsia="ru-RU"/>
        </w:rPr>
      </w:pPr>
      <w:r w:rsidRPr="004E5E74">
        <w:rPr>
          <w:rFonts w:ascii="Times New Roman" w:eastAsia="Times New Roman" w:hAnsi="Times New Roman" w:cs="Times New Roman"/>
          <w:b/>
          <w:sz w:val="24"/>
          <w:szCs w:val="24"/>
          <w:lang w:eastAsia="ru-RU"/>
        </w:rPr>
        <w:t>Технология работы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 самом общем виде технология работы с брокерами предполагает следующий алгоритм (рис. 1).</w:t>
      </w:r>
    </w:p>
    <w:p w:rsidR="00652354" w:rsidRPr="00B2286B"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4762500" cy="2752725"/>
            <wp:effectExtent l="0" t="0" r="0" b="9525"/>
            <wp:docPr id="2" name="Рисунок 8" descr="http://www.reglament.net/ins/prod/20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glament.net/ins/prod/2009/1/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752725"/>
                    </a:xfrm>
                    <a:prstGeom prst="rect">
                      <a:avLst/>
                    </a:prstGeom>
                    <a:noFill/>
                    <a:ln>
                      <a:noFill/>
                    </a:ln>
                  </pic:spPr>
                </pic:pic>
              </a:graphicData>
            </a:graphic>
          </wp:inline>
        </w:drawing>
      </w:r>
    </w:p>
    <w:p w:rsidR="00652354" w:rsidRPr="00B2286B"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B2286B">
        <w:rPr>
          <w:rFonts w:ascii="Arial" w:eastAsia="Times New Roman" w:hAnsi="Arial" w:cs="Arial"/>
          <w:color w:val="000000"/>
          <w:sz w:val="18"/>
          <w:szCs w:val="18"/>
          <w:lang w:eastAsia="ru-RU"/>
        </w:rPr>
        <w:t>Рис. 1. Технология страховой компании по работе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Рассмотрим более подробно составляющие этой технологии продаж.</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Первым шагом на пути создания и реализации технологии является определение модели организации данной технологии. Таких моделей может быть две: </w:t>
      </w:r>
      <w:proofErr w:type="gramStart"/>
      <w:r w:rsidRPr="00D05835">
        <w:rPr>
          <w:rFonts w:ascii="Times New Roman" w:eastAsia="Times New Roman" w:hAnsi="Times New Roman" w:cs="Times New Roman"/>
          <w:sz w:val="24"/>
          <w:szCs w:val="24"/>
          <w:lang w:eastAsia="ru-RU"/>
        </w:rPr>
        <w:t>децентрализованная</w:t>
      </w:r>
      <w:proofErr w:type="gramEnd"/>
      <w:r w:rsidRPr="00D05835">
        <w:rPr>
          <w:rFonts w:ascii="Times New Roman" w:eastAsia="Times New Roman" w:hAnsi="Times New Roman" w:cs="Times New Roman"/>
          <w:sz w:val="24"/>
          <w:szCs w:val="24"/>
          <w:lang w:eastAsia="ru-RU"/>
        </w:rPr>
        <w:t xml:space="preserve"> и централизованная.</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b/>
          <w:sz w:val="24"/>
          <w:szCs w:val="24"/>
          <w:lang w:eastAsia="ru-RU"/>
        </w:rPr>
        <w:t>Децентрализованная</w:t>
      </w:r>
      <w:r w:rsidRPr="00D05835">
        <w:rPr>
          <w:rFonts w:ascii="Times New Roman" w:eastAsia="Times New Roman" w:hAnsi="Times New Roman" w:cs="Times New Roman"/>
          <w:sz w:val="24"/>
          <w:szCs w:val="24"/>
          <w:lang w:eastAsia="ru-RU"/>
        </w:rPr>
        <w:t xml:space="preserve"> модель в большинстве своем характерна для страховых компаний, построенных по продуктовому или видовому принципу (</w:t>
      </w:r>
      <w:proofErr w:type="gramStart"/>
      <w:r w:rsidRPr="00D05835">
        <w:rPr>
          <w:rFonts w:ascii="Times New Roman" w:eastAsia="Times New Roman" w:hAnsi="Times New Roman" w:cs="Times New Roman"/>
          <w:sz w:val="24"/>
          <w:szCs w:val="24"/>
          <w:lang w:eastAsia="ru-RU"/>
        </w:rPr>
        <w:t>см</w:t>
      </w:r>
      <w:proofErr w:type="gramEnd"/>
      <w:r w:rsidRPr="00D05835">
        <w:rPr>
          <w:rFonts w:ascii="Times New Roman" w:eastAsia="Times New Roman" w:hAnsi="Times New Roman" w:cs="Times New Roman"/>
          <w:sz w:val="24"/>
          <w:szCs w:val="24"/>
          <w:lang w:eastAsia="ru-RU"/>
        </w:rPr>
        <w:t xml:space="preserve">. рис. 2). </w:t>
      </w:r>
    </w:p>
    <w:p w:rsidR="00652354" w:rsidRPr="00D05835" w:rsidRDefault="00652354" w:rsidP="00652354">
      <w:pPr>
        <w:spacing w:after="0" w:line="240" w:lineRule="auto"/>
        <w:ind w:firstLine="709"/>
        <w:jc w:val="center"/>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lastRenderedPageBreak/>
        <w:br/>
      </w:r>
    </w:p>
    <w:p w:rsidR="00652354"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883983"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4418637" cy="2447925"/>
            <wp:effectExtent l="0" t="0" r="1270" b="0"/>
            <wp:docPr id="3" name="Рисунок 1" descr="http://www.reglament.net/ins/prod/20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lament.net/ins/prod/2009/1/2.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8637" cy="2447925"/>
                    </a:xfrm>
                    <a:prstGeom prst="rect">
                      <a:avLst/>
                    </a:prstGeom>
                    <a:noFill/>
                    <a:ln>
                      <a:noFill/>
                    </a:ln>
                  </pic:spPr>
                </pic:pic>
              </a:graphicData>
            </a:graphic>
          </wp:inline>
        </w:drawing>
      </w:r>
    </w:p>
    <w:p w:rsidR="00652354" w:rsidRPr="00883983"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883983">
        <w:rPr>
          <w:rFonts w:ascii="Arial" w:eastAsia="Times New Roman" w:hAnsi="Arial" w:cs="Arial"/>
          <w:color w:val="000000"/>
          <w:sz w:val="18"/>
          <w:szCs w:val="18"/>
          <w:lang w:eastAsia="ru-RU"/>
        </w:rPr>
        <w:t>Рис. 2. Децентрализованная модель работы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В такой модели продающие подразделения по виду самостоятельно работают с отдельными брокерами. Специального подразделения, обслуживающего брокера «под ключ» в такой компании нет. Как правило, такая модель характерна для мелких и средних страховых компаний или компаний, находящихся на начальной стадии своего развития, где брокер рассматривается как вспомогательный канал продаж. Безусловно, такая модель носит достаточно стихийный характер и имеет ряд существенных </w:t>
      </w:r>
      <w:r w:rsidRPr="00D05835">
        <w:rPr>
          <w:rFonts w:ascii="Times New Roman" w:eastAsia="Times New Roman" w:hAnsi="Times New Roman" w:cs="Times New Roman"/>
          <w:b/>
          <w:sz w:val="24"/>
          <w:szCs w:val="24"/>
          <w:lang w:eastAsia="ru-RU"/>
        </w:rPr>
        <w:t>недостатков</w:t>
      </w:r>
      <w:r w:rsidRPr="00D05835">
        <w:rPr>
          <w:rFonts w:ascii="Times New Roman" w:eastAsia="Times New Roman" w:hAnsi="Times New Roman" w:cs="Times New Roman"/>
          <w:sz w:val="24"/>
          <w:szCs w:val="24"/>
          <w:lang w:eastAsia="ru-RU"/>
        </w:rPr>
        <w:t xml:space="preserve">, к которым следует отнести </w:t>
      </w:r>
      <w:proofErr w:type="gramStart"/>
      <w:r w:rsidRPr="00D05835">
        <w:rPr>
          <w:rFonts w:ascii="Times New Roman" w:eastAsia="Times New Roman" w:hAnsi="Times New Roman" w:cs="Times New Roman"/>
          <w:sz w:val="24"/>
          <w:szCs w:val="24"/>
          <w:lang w:eastAsia="ru-RU"/>
        </w:rPr>
        <w:t>следующие</w:t>
      </w:r>
      <w:proofErr w:type="gramEnd"/>
      <w:r w:rsidRPr="00D05835">
        <w:rPr>
          <w:rFonts w:ascii="Times New Roman" w:eastAsia="Times New Roman" w:hAnsi="Times New Roman" w:cs="Times New Roman"/>
          <w:sz w:val="24"/>
          <w:szCs w:val="24"/>
          <w:lang w:eastAsia="ru-RU"/>
        </w:rPr>
        <w:t>.</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Во-первых, в компании зачастую отсутствует единая база данных по брокерам.</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Во-вторых, отсутствуют стандарты и правила по работе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В-третьих, по разным видам страхования брокер обращается в разные продающие подразделения компании и работает с разными людьми, что создает ему определенные неудобства в работе и затрудняет быстроту работы с клиентом.</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В-четвертых, помимо продающих структур брокеру приходится обращаться к андеррайтерам, </w:t>
      </w:r>
      <w:proofErr w:type="spellStart"/>
      <w:r w:rsidRPr="00D05835">
        <w:rPr>
          <w:rFonts w:ascii="Times New Roman" w:eastAsia="Times New Roman" w:hAnsi="Times New Roman" w:cs="Times New Roman"/>
          <w:sz w:val="24"/>
          <w:szCs w:val="24"/>
          <w:lang w:eastAsia="ru-RU"/>
        </w:rPr>
        <w:t>урегулировщикам</w:t>
      </w:r>
      <w:proofErr w:type="spellEnd"/>
      <w:r w:rsidRPr="00D05835">
        <w:rPr>
          <w:rFonts w:ascii="Times New Roman" w:eastAsia="Times New Roman" w:hAnsi="Times New Roman" w:cs="Times New Roman"/>
          <w:sz w:val="24"/>
          <w:szCs w:val="24"/>
          <w:lang w:eastAsia="ru-RU"/>
        </w:rPr>
        <w:t>, в бухгалтерию и другие подразделения, что не способствует его лояльности к компании и эффективности его работы.</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В-пятых, в компании отсутствует единое подразделение, которое заинтересовано в развитии брокеров.</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Осознание этих явных минусов в работе с брокерами приводит к простой мысли: время разрозненного и несистемного обслуживания брокеров прошло, нужна централизация усилий страховой компании по работе с брокерами. </w:t>
      </w:r>
      <w:r w:rsidRPr="00D05835">
        <w:rPr>
          <w:rFonts w:ascii="Times New Roman" w:eastAsia="Times New Roman" w:hAnsi="Times New Roman" w:cs="Times New Roman"/>
          <w:b/>
          <w:sz w:val="24"/>
          <w:szCs w:val="24"/>
          <w:lang w:eastAsia="ru-RU"/>
        </w:rPr>
        <w:t>Централизованная</w:t>
      </w:r>
      <w:r w:rsidRPr="00D05835">
        <w:rPr>
          <w:rFonts w:ascii="Times New Roman" w:eastAsia="Times New Roman" w:hAnsi="Times New Roman" w:cs="Times New Roman"/>
          <w:sz w:val="24"/>
          <w:szCs w:val="24"/>
          <w:lang w:eastAsia="ru-RU"/>
        </w:rPr>
        <w:t xml:space="preserve"> модель по работе с брокерами (рис. 3) предполагает, в первую очередь, создание в компании «брокерского» подразделения, ответственного за реализацию всех функций по работе с ними. </w:t>
      </w:r>
    </w:p>
    <w:p w:rsidR="00652354" w:rsidRPr="00B2286B"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4410075" cy="1958073"/>
            <wp:effectExtent l="0" t="0" r="0" b="4445"/>
            <wp:docPr id="4" name="Рисунок 5" descr="http://www.reglament.net/ins/prod/20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lament.net/ins/prod/2009/1/3.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0075" cy="1958073"/>
                    </a:xfrm>
                    <a:prstGeom prst="rect">
                      <a:avLst/>
                    </a:prstGeom>
                    <a:noFill/>
                    <a:ln>
                      <a:noFill/>
                    </a:ln>
                  </pic:spPr>
                </pic:pic>
              </a:graphicData>
            </a:graphic>
          </wp:inline>
        </w:drawing>
      </w:r>
    </w:p>
    <w:p w:rsidR="00652354" w:rsidRPr="00B2286B"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B2286B">
        <w:rPr>
          <w:rFonts w:ascii="Arial" w:eastAsia="Times New Roman" w:hAnsi="Arial" w:cs="Arial"/>
          <w:color w:val="000000"/>
          <w:sz w:val="18"/>
          <w:szCs w:val="18"/>
          <w:lang w:eastAsia="ru-RU"/>
        </w:rPr>
        <w:lastRenderedPageBreak/>
        <w:t>Рис. 3. Централизованная модель по работе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Отдел брокерских продаж является составной частью </w:t>
      </w:r>
      <w:proofErr w:type="spellStart"/>
      <w:proofErr w:type="gramStart"/>
      <w:r w:rsidRPr="00D05835">
        <w:rPr>
          <w:rFonts w:ascii="Times New Roman" w:eastAsia="Times New Roman" w:hAnsi="Times New Roman" w:cs="Times New Roman"/>
          <w:sz w:val="24"/>
          <w:szCs w:val="24"/>
          <w:lang w:eastAsia="ru-RU"/>
        </w:rPr>
        <w:t>фронт-офиса</w:t>
      </w:r>
      <w:proofErr w:type="spellEnd"/>
      <w:proofErr w:type="gramEnd"/>
      <w:r w:rsidRPr="00D05835">
        <w:rPr>
          <w:rFonts w:ascii="Times New Roman" w:eastAsia="Times New Roman" w:hAnsi="Times New Roman" w:cs="Times New Roman"/>
          <w:sz w:val="24"/>
          <w:szCs w:val="24"/>
          <w:lang w:eastAsia="ru-RU"/>
        </w:rPr>
        <w:t xml:space="preserve"> компании и входит в состав дирекции посреднических продаж, имеет план продаж, а также бюджет доходов и расходов, утверждаемых ежегодно. Ключевыми показателями работы этого отдела являются: финансовый результат и объемы продаж. Поскольку отдел отвечает не только за процесс обслуживания посредников, а за конкретные измеряемые финансовые показатели, то такое подразделение финансово заинтересовано в развитии брокеров и организации их качественного обслуживания, а также их клиентов. Отдел брокерских продаж решает все проблемы брокеров в компании и работает с другими подразделениями, добиваясь качественного и быстрого обслуживания брокеров. Для этого сотрудники отдела должны быть не только компетентны в вопросах страхования, они должны уметь выстраивать эффективные коммуникации и с брокерами, и с персоналом </w:t>
      </w:r>
      <w:proofErr w:type="spellStart"/>
      <w:r w:rsidRPr="00D05835">
        <w:rPr>
          <w:rFonts w:ascii="Times New Roman" w:eastAsia="Times New Roman" w:hAnsi="Times New Roman" w:cs="Times New Roman"/>
          <w:sz w:val="24"/>
          <w:szCs w:val="24"/>
          <w:lang w:eastAsia="ru-RU"/>
        </w:rPr>
        <w:t>мидл-офиса</w:t>
      </w:r>
      <w:proofErr w:type="spellEnd"/>
      <w:r w:rsidRPr="00D05835">
        <w:rPr>
          <w:rFonts w:ascii="Times New Roman" w:eastAsia="Times New Roman" w:hAnsi="Times New Roman" w:cs="Times New Roman"/>
          <w:sz w:val="24"/>
          <w:szCs w:val="24"/>
          <w:lang w:eastAsia="ru-RU"/>
        </w:rPr>
        <w:t xml:space="preserve"> и </w:t>
      </w:r>
      <w:proofErr w:type="spellStart"/>
      <w:r w:rsidRPr="00D05835">
        <w:rPr>
          <w:rFonts w:ascii="Times New Roman" w:eastAsia="Times New Roman" w:hAnsi="Times New Roman" w:cs="Times New Roman"/>
          <w:sz w:val="24"/>
          <w:szCs w:val="24"/>
          <w:lang w:eastAsia="ru-RU"/>
        </w:rPr>
        <w:t>бэк-офиса</w:t>
      </w:r>
      <w:proofErr w:type="spellEnd"/>
      <w:r w:rsidRPr="00D05835">
        <w:rPr>
          <w:rFonts w:ascii="Times New Roman" w:eastAsia="Times New Roman" w:hAnsi="Times New Roman" w:cs="Times New Roman"/>
          <w:sz w:val="24"/>
          <w:szCs w:val="24"/>
          <w:lang w:eastAsia="ru-RU"/>
        </w:rPr>
        <w:t xml:space="preserve"> страховой компании для оперативного решения возникающих вопросов.</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Определившись с моделью организации по работе с брокерами, давайте теперь более подробно </w:t>
      </w:r>
      <w:r w:rsidRPr="00D05835">
        <w:rPr>
          <w:rFonts w:ascii="Times New Roman" w:eastAsia="Times New Roman" w:hAnsi="Times New Roman" w:cs="Times New Roman"/>
          <w:b/>
          <w:sz w:val="24"/>
          <w:szCs w:val="24"/>
          <w:lang w:eastAsia="ru-RU"/>
        </w:rPr>
        <w:t>рассмотрим технологию брокерских продаж</w:t>
      </w:r>
      <w:r w:rsidRPr="00D05835">
        <w:rPr>
          <w:rFonts w:ascii="Times New Roman" w:eastAsia="Times New Roman" w:hAnsi="Times New Roman" w:cs="Times New Roman"/>
          <w:sz w:val="24"/>
          <w:szCs w:val="24"/>
          <w:lang w:eastAsia="ru-RU"/>
        </w:rPr>
        <w:t>, отображенную на рис. 1.</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Итак, начальным этапом в работе с брокерами является </w:t>
      </w:r>
      <w:r w:rsidRPr="00D05835">
        <w:rPr>
          <w:rFonts w:ascii="Times New Roman" w:eastAsia="Times New Roman" w:hAnsi="Times New Roman" w:cs="Times New Roman"/>
          <w:b/>
          <w:sz w:val="24"/>
          <w:szCs w:val="24"/>
          <w:lang w:eastAsia="ru-RU"/>
        </w:rPr>
        <w:t>создание базы данных по брокерам</w:t>
      </w:r>
      <w:r w:rsidRPr="00D05835">
        <w:rPr>
          <w:rFonts w:ascii="Times New Roman" w:eastAsia="Times New Roman" w:hAnsi="Times New Roman" w:cs="Times New Roman"/>
          <w:sz w:val="24"/>
          <w:szCs w:val="24"/>
          <w:lang w:eastAsia="ru-RU"/>
        </w:rPr>
        <w:t xml:space="preserve"> и привлечение брокеров. Основными мероприятиями по привлечению брокеров могут быть </w:t>
      </w:r>
      <w:proofErr w:type="gramStart"/>
      <w:r w:rsidRPr="00D05835">
        <w:rPr>
          <w:rFonts w:ascii="Times New Roman" w:eastAsia="Times New Roman" w:hAnsi="Times New Roman" w:cs="Times New Roman"/>
          <w:sz w:val="24"/>
          <w:szCs w:val="24"/>
          <w:lang w:eastAsia="ru-RU"/>
        </w:rPr>
        <w:t>следующие</w:t>
      </w:r>
      <w:proofErr w:type="gramEnd"/>
      <w:r w:rsidRPr="00D05835">
        <w:rPr>
          <w:rFonts w:ascii="Times New Roman" w:eastAsia="Times New Roman" w:hAnsi="Times New Roman" w:cs="Times New Roman"/>
          <w:sz w:val="24"/>
          <w:szCs w:val="24"/>
          <w:lang w:eastAsia="ru-RU"/>
        </w:rPr>
        <w:t>:</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рассылка персонализированных писем с приглашением посетить компанию и ознакомиться с ее услугами и системой обслуживания;</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день открытых дверей компании;</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поиск брокеров во всех доступных источниках информации;</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участие в конференциях и семинарах с брокерами;</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круглый стол вопросов и ответов;</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сотрудничество с ассоциациями брокеров;</w:t>
      </w:r>
    </w:p>
    <w:p w:rsidR="00652354" w:rsidRPr="00D05835" w:rsidRDefault="00652354" w:rsidP="00652354">
      <w:pPr>
        <w:pStyle w:val="a8"/>
        <w:numPr>
          <w:ilvl w:val="0"/>
          <w:numId w:val="5"/>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неформальные вечера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На основании доступных источников в компании создается база данных по брокерам, которая содержит в себе данные по бизнесу брокеров, дате образования, имеющейся лицензии, контактных лицах и т.д.</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Вторым шагом в реализации технологии брокерских продаж является </w:t>
      </w:r>
      <w:r w:rsidRPr="00D05835">
        <w:rPr>
          <w:rFonts w:ascii="Times New Roman" w:eastAsia="Times New Roman" w:hAnsi="Times New Roman" w:cs="Times New Roman"/>
          <w:b/>
          <w:sz w:val="24"/>
          <w:szCs w:val="24"/>
          <w:lang w:eastAsia="ru-RU"/>
        </w:rPr>
        <w:t>оформление посреднических отношений с брокером</w:t>
      </w:r>
      <w:r w:rsidRPr="00D05835">
        <w:rPr>
          <w:rFonts w:ascii="Times New Roman" w:eastAsia="Times New Roman" w:hAnsi="Times New Roman" w:cs="Times New Roman"/>
          <w:sz w:val="24"/>
          <w:szCs w:val="24"/>
          <w:lang w:eastAsia="ru-RU"/>
        </w:rPr>
        <w:t>. Этот шаг подразумевает:</w:t>
      </w:r>
    </w:p>
    <w:p w:rsidR="00652354" w:rsidRPr="00D05835" w:rsidRDefault="00652354" w:rsidP="00652354">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подготовку проектов совместного бизнеса, бизнес-планов, договоров;</w:t>
      </w:r>
    </w:p>
    <w:p w:rsidR="00652354" w:rsidRPr="00D05835" w:rsidRDefault="00652354" w:rsidP="00652354">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подготовку и согласование брокерских договоров;</w:t>
      </w:r>
    </w:p>
    <w:p w:rsidR="00652354" w:rsidRPr="00D05835" w:rsidRDefault="00652354" w:rsidP="00652354">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дополнение, перезаключение и пролонгация брокерских договоров, предоставление брокерам материалов, связанных с переименованием, заменой лицензий.</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Важное место в работе с брокерами является </w:t>
      </w:r>
      <w:r w:rsidRPr="00D05835">
        <w:rPr>
          <w:rFonts w:ascii="Times New Roman" w:eastAsia="Times New Roman" w:hAnsi="Times New Roman" w:cs="Times New Roman"/>
          <w:b/>
          <w:sz w:val="24"/>
          <w:szCs w:val="24"/>
          <w:lang w:eastAsia="ru-RU"/>
        </w:rPr>
        <w:t>обеспечение их необходимыми материалами для работы</w:t>
      </w:r>
      <w:r w:rsidRPr="00D05835">
        <w:rPr>
          <w:rFonts w:ascii="Times New Roman" w:eastAsia="Times New Roman" w:hAnsi="Times New Roman" w:cs="Times New Roman"/>
          <w:sz w:val="24"/>
          <w:szCs w:val="24"/>
          <w:lang w:eastAsia="ru-RU"/>
        </w:rPr>
        <w:t>: выдача полисов, бланков компании, рассылка информации об изменениях тарифов и условиях страхования, снабжение рекламными материалами, проведение первичного продуктового обучения.</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Основным видом деятельности брокеров является продажа, поэтому важнейшей составляющей брокерской технологии является </w:t>
      </w:r>
      <w:r w:rsidRPr="00D05835">
        <w:rPr>
          <w:rFonts w:ascii="Times New Roman" w:eastAsia="Times New Roman" w:hAnsi="Times New Roman" w:cs="Times New Roman"/>
          <w:b/>
          <w:sz w:val="24"/>
          <w:szCs w:val="24"/>
          <w:lang w:eastAsia="ru-RU"/>
        </w:rPr>
        <w:t>поддержка продаж брокером</w:t>
      </w:r>
      <w:r w:rsidRPr="00D05835">
        <w:rPr>
          <w:rFonts w:ascii="Times New Roman" w:eastAsia="Times New Roman" w:hAnsi="Times New Roman" w:cs="Times New Roman"/>
          <w:sz w:val="24"/>
          <w:szCs w:val="24"/>
          <w:lang w:eastAsia="ru-RU"/>
        </w:rPr>
        <w:t>, которая включает в себя:</w:t>
      </w:r>
    </w:p>
    <w:p w:rsidR="00652354" w:rsidRPr="00D05835" w:rsidRDefault="00652354" w:rsidP="00652354">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организацию обучения сотрудников брокерских компаний;</w:t>
      </w:r>
    </w:p>
    <w:p w:rsidR="00652354" w:rsidRPr="00D05835" w:rsidRDefault="00652354" w:rsidP="00652354">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рассылку информационных материалов по продуктам компании;</w:t>
      </w:r>
    </w:p>
    <w:p w:rsidR="00652354" w:rsidRPr="00D05835" w:rsidRDefault="00652354" w:rsidP="00652354">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консультирование брокеров по видам страхования, работа над ошибками;</w:t>
      </w:r>
    </w:p>
    <w:p w:rsidR="00652354" w:rsidRPr="00D05835" w:rsidRDefault="00652354" w:rsidP="00652354">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прием заявок на страхование, осуществление связи брокеров с андеррайтерами;</w:t>
      </w:r>
    </w:p>
    <w:p w:rsidR="00652354" w:rsidRPr="00D05835" w:rsidRDefault="00652354" w:rsidP="00652354">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взаимодействие с </w:t>
      </w:r>
      <w:proofErr w:type="spellStart"/>
      <w:r w:rsidRPr="00D05835">
        <w:rPr>
          <w:rFonts w:ascii="Times New Roman" w:eastAsia="Times New Roman" w:hAnsi="Times New Roman" w:cs="Times New Roman"/>
          <w:sz w:val="24"/>
          <w:szCs w:val="24"/>
          <w:lang w:eastAsia="ru-RU"/>
        </w:rPr>
        <w:t>бэк-офисом</w:t>
      </w:r>
      <w:proofErr w:type="spellEnd"/>
      <w:r w:rsidRPr="00D05835">
        <w:rPr>
          <w:rFonts w:ascii="Times New Roman" w:eastAsia="Times New Roman" w:hAnsi="Times New Roman" w:cs="Times New Roman"/>
          <w:sz w:val="24"/>
          <w:szCs w:val="24"/>
          <w:lang w:eastAsia="ru-RU"/>
        </w:rPr>
        <w:t xml:space="preserve"> по вопросам подготовки договоров страхования и внесение в них изменений;</w:t>
      </w:r>
    </w:p>
    <w:p w:rsidR="00652354" w:rsidRPr="00D05835" w:rsidRDefault="00652354" w:rsidP="00652354">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подготовку документов на тендеры, в которых участвует брокер.</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lastRenderedPageBreak/>
        <w:t xml:space="preserve">Очень хорошей формой сотрудничества, например, является обучение сотрудников брокерских компаний. Зачастую ведь брокеры не имеют центров обучения персонала. Поэтому страховая компания приглашает сотрудников брокеров на свои внутрикорпоративные мероприятия по продуктовому обучению. </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Главным же на этом этапе сотрудничества является быстрое и качественное обслуживание брокеров в процессе подготовки и заключения договоров страхования. Мероприятиями, которые обеспечивают такое </w:t>
      </w:r>
      <w:proofErr w:type="gramStart"/>
      <w:r w:rsidRPr="00D05835">
        <w:rPr>
          <w:rFonts w:ascii="Times New Roman" w:eastAsia="Times New Roman" w:hAnsi="Times New Roman" w:cs="Times New Roman"/>
          <w:sz w:val="24"/>
          <w:szCs w:val="24"/>
          <w:lang w:eastAsia="ru-RU"/>
        </w:rPr>
        <w:t>обслуживание</w:t>
      </w:r>
      <w:proofErr w:type="gramEnd"/>
      <w:r w:rsidRPr="00D05835">
        <w:rPr>
          <w:rFonts w:ascii="Times New Roman" w:eastAsia="Times New Roman" w:hAnsi="Times New Roman" w:cs="Times New Roman"/>
          <w:sz w:val="24"/>
          <w:szCs w:val="24"/>
          <w:lang w:eastAsia="ru-RU"/>
        </w:rPr>
        <w:t xml:space="preserve"> являются: подготовка тарификаторов по типовым договорам страхования, обеспечение брокеров автоматизированными рабочими местами, быстрая оценка риска, котировка тарифов и подготовка документов по нетиповым договорам, которые в корпоративном страховании составляют большинство. В нашей практике частыми являются случаи, когда представители компании, в том числе топ-менеджмент, выезжают на переговоры с клиентом вместе с брокером, чтобы оказать ему необходимую поддержку.</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b/>
          <w:sz w:val="24"/>
          <w:szCs w:val="24"/>
          <w:lang w:eastAsia="ru-RU"/>
        </w:rPr>
      </w:pPr>
      <w:r w:rsidRPr="00D05835">
        <w:rPr>
          <w:rFonts w:ascii="Times New Roman" w:eastAsia="Times New Roman" w:hAnsi="Times New Roman" w:cs="Times New Roman"/>
          <w:sz w:val="24"/>
          <w:szCs w:val="24"/>
          <w:lang w:eastAsia="ru-RU"/>
        </w:rPr>
        <w:t xml:space="preserve">Важное место в технологии работы с брокером занимает </w:t>
      </w:r>
      <w:r w:rsidRPr="00D05835">
        <w:rPr>
          <w:rFonts w:ascii="Times New Roman" w:eastAsia="Times New Roman" w:hAnsi="Times New Roman" w:cs="Times New Roman"/>
          <w:b/>
          <w:sz w:val="24"/>
          <w:szCs w:val="24"/>
          <w:lang w:eastAsia="ru-RU"/>
        </w:rPr>
        <w:t>послепродажное обслуживание клиентов.</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Во-первых, здесь самое главное, чтобы клиент и брокер не был «брошен на произвол судьбы» при урегулировании убытков. Отдел по работе с брокерами активно участвует в этом процессе, выстраивая правильные коммуникации брокеров и их клиентов с подразделением по урегулированию убытков.</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Во-вторых, страховая компания может привлекать брокеров к реализации отдельных бизнес-процессов урегулирования убытков: от сбора документов по выплатному делу до наделения брокера функциями страховых выплат по определенным лимитам. Все здесь зависит от объема бизнеса и уровня доверия между брокером и страховой компанией. Когда мы говорим об интеграции определенных бизнес-процессов брокера и страховой компании, то понимаем, что такая форма сотрудничества является более долговременной и «привязывает» брокера к определенному страховщику.</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Следующим шагом в реализации брокерской технологии продаж является </w:t>
      </w:r>
      <w:r w:rsidRPr="00D05835">
        <w:rPr>
          <w:rFonts w:ascii="Times New Roman" w:eastAsia="Times New Roman" w:hAnsi="Times New Roman" w:cs="Times New Roman"/>
          <w:b/>
          <w:sz w:val="24"/>
          <w:szCs w:val="24"/>
          <w:lang w:eastAsia="ru-RU"/>
        </w:rPr>
        <w:t>прием полисов и работ у брокера</w:t>
      </w:r>
      <w:r w:rsidRPr="00D05835">
        <w:rPr>
          <w:rFonts w:ascii="Times New Roman" w:eastAsia="Times New Roman" w:hAnsi="Times New Roman" w:cs="Times New Roman"/>
          <w:sz w:val="24"/>
          <w:szCs w:val="24"/>
          <w:lang w:eastAsia="ru-RU"/>
        </w:rPr>
        <w:t>. Эта работа включает в себя:</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приемку полисов у брокеров, составление реестров;</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прием документов на внесение изменений в договоры страхования;</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организацию внутреннего документооборота;</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работу над ошибками по заполнению полисов;</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проверку актов приемки-сдачи выполненных работ;</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работу над ошибками с актами;</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оформление документов на выплату вознаграждения;</w:t>
      </w:r>
    </w:p>
    <w:p w:rsidR="00652354" w:rsidRPr="00D05835" w:rsidRDefault="00652354" w:rsidP="00652354">
      <w:pPr>
        <w:pStyle w:val="a8"/>
        <w:numPr>
          <w:ilvl w:val="0"/>
          <w:numId w:val="8"/>
        </w:numPr>
        <w:spacing w:after="0" w:line="240" w:lineRule="auto"/>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составление статистической отчетности.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xml:space="preserve">Важнейшим моментом в реализации брокерской технологии продаж является </w:t>
      </w:r>
      <w:r w:rsidRPr="00D05835">
        <w:rPr>
          <w:rFonts w:ascii="Times New Roman" w:eastAsia="Times New Roman" w:hAnsi="Times New Roman" w:cs="Times New Roman"/>
          <w:b/>
          <w:sz w:val="24"/>
          <w:szCs w:val="24"/>
          <w:lang w:eastAsia="ru-RU"/>
        </w:rPr>
        <w:t>привлечение брокеров к корпоративной культуре компании</w:t>
      </w:r>
      <w:r w:rsidRPr="00D05835">
        <w:rPr>
          <w:rFonts w:ascii="Times New Roman" w:eastAsia="Times New Roman" w:hAnsi="Times New Roman" w:cs="Times New Roman"/>
          <w:sz w:val="24"/>
          <w:szCs w:val="24"/>
          <w:lang w:eastAsia="ru-RU"/>
        </w:rPr>
        <w:t>. Такая работа очень важна, так как создает у брокеров чувство душевного комфорта и социальной принадлежности к компании. А без комфортных условий в компании вряд ли удастся выстроить высокоэффективную систему взаимоотношений с брокером. Что нужно делать в компании для создания такого комфорта для брокеров?</w:t>
      </w:r>
    </w:p>
    <w:p w:rsidR="00652354"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Во-первых, нужно быть привлекательной компанией для страховых посредников. Признаки привлекательности страховой компании для брокеров показаны на рис. 4.</w:t>
      </w:r>
    </w:p>
    <w:p w:rsidR="00652354" w:rsidRPr="00B2286B"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lastRenderedPageBreak/>
        <w:drawing>
          <wp:inline distT="0" distB="0" distL="0" distR="0">
            <wp:extent cx="4762500" cy="3105150"/>
            <wp:effectExtent l="0" t="0" r="0" b="0"/>
            <wp:docPr id="6" name="Рисунок 7" descr="http://www.reglament.net/ins/prod/20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glament.net/ins/prod/2009/1/4.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105150"/>
                    </a:xfrm>
                    <a:prstGeom prst="rect">
                      <a:avLst/>
                    </a:prstGeom>
                    <a:noFill/>
                    <a:ln>
                      <a:noFill/>
                    </a:ln>
                  </pic:spPr>
                </pic:pic>
              </a:graphicData>
            </a:graphic>
          </wp:inline>
        </w:drawing>
      </w:r>
    </w:p>
    <w:p w:rsidR="00652354" w:rsidRPr="00B2286B" w:rsidRDefault="00652354" w:rsidP="00652354">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B2286B">
        <w:rPr>
          <w:rFonts w:ascii="Arial" w:eastAsia="Times New Roman" w:hAnsi="Arial" w:cs="Arial"/>
          <w:color w:val="000000"/>
          <w:sz w:val="18"/>
          <w:szCs w:val="18"/>
          <w:lang w:eastAsia="ru-RU"/>
        </w:rPr>
        <w:t>Рис. 4. Признаки привлекательности страховой компании для брокеров</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Во-вторых, должна быть создана система приобщения брокеров к корпоративной культуре. Основными мероприятиями такой системы могут быть:</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конкурсы на звание лучшего брокера по различным номинациям;</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награждение победителей конкурса;</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обеспечение брокеров корпоративной символикой;</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создание «брокерской страницы» на сайте компании;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участие брокеров в корпоративных вечерах компании;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 проведение корпоративных вечеров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Однако самое главное в этой работе заключается в том, какой персонал обслуживает брокеров в отделе по работе с брокерами и насколько компания любит брокеров.</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Никакими значками, вымпелами и подарками нельзя заменить чуткое и отзывчивое отношение к брокерам и решение их проблем.</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Вся описанная выше технология должна быть «</w:t>
      </w:r>
      <w:proofErr w:type="spellStart"/>
      <w:r w:rsidRPr="00D05835">
        <w:rPr>
          <w:rFonts w:ascii="Times New Roman" w:eastAsia="Times New Roman" w:hAnsi="Times New Roman" w:cs="Times New Roman"/>
          <w:sz w:val="24"/>
          <w:szCs w:val="24"/>
          <w:lang w:eastAsia="ru-RU"/>
        </w:rPr>
        <w:t>задокументирована</w:t>
      </w:r>
      <w:proofErr w:type="spellEnd"/>
      <w:r w:rsidRPr="00D05835">
        <w:rPr>
          <w:rFonts w:ascii="Times New Roman" w:eastAsia="Times New Roman" w:hAnsi="Times New Roman" w:cs="Times New Roman"/>
          <w:sz w:val="24"/>
          <w:szCs w:val="24"/>
          <w:lang w:eastAsia="ru-RU"/>
        </w:rPr>
        <w:t>» в виде нормативной базы компании по работе с брокерами для того, чтобы такую технологию работы могли успешно применять и региональные подразделения компании. Основными документами такой базы могут быть:</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1. Методические рекомендации по работе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2. Типовые формы договоров с брокерами.</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3. Положение о порядке расчета и выплаты комиссионного вознаграждения.</w:t>
      </w:r>
    </w:p>
    <w:p w:rsidR="00652354" w:rsidRPr="00D05835"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D05835">
        <w:rPr>
          <w:rFonts w:ascii="Times New Roman" w:eastAsia="Times New Roman" w:hAnsi="Times New Roman" w:cs="Times New Roman"/>
          <w:sz w:val="24"/>
          <w:szCs w:val="24"/>
          <w:lang w:eastAsia="ru-RU"/>
        </w:rPr>
        <w:t>4. Регламент взаимодействия</w:t>
      </w:r>
      <w:r w:rsidRPr="00D05835">
        <w:rPr>
          <w:rFonts w:ascii="Verdana" w:eastAsia="Times New Roman" w:hAnsi="Verdana" w:cs="Times New Roman"/>
          <w:sz w:val="20"/>
          <w:szCs w:val="20"/>
          <w:lang w:eastAsia="ru-RU"/>
        </w:rPr>
        <w:t xml:space="preserve"> </w:t>
      </w:r>
      <w:r w:rsidRPr="00D05835">
        <w:rPr>
          <w:rFonts w:ascii="Times New Roman" w:eastAsia="Times New Roman" w:hAnsi="Times New Roman" w:cs="Times New Roman"/>
          <w:sz w:val="24"/>
          <w:szCs w:val="24"/>
          <w:lang w:eastAsia="ru-RU"/>
        </w:rPr>
        <w:t>брокеров и страховой компании.</w:t>
      </w:r>
    </w:p>
    <w:p w:rsidR="00652354" w:rsidRDefault="00652354">
      <w:pPr>
        <w:rPr>
          <w:rFonts w:ascii="Times New Roman" w:hAnsi="Times New Roman" w:cs="Times New Roman"/>
          <w:sz w:val="24"/>
          <w:szCs w:val="24"/>
        </w:rPr>
      </w:pPr>
      <w:r>
        <w:rPr>
          <w:rFonts w:ascii="Times New Roman" w:hAnsi="Times New Roman" w:cs="Times New Roman"/>
          <w:sz w:val="24"/>
          <w:szCs w:val="24"/>
        </w:rPr>
        <w:br w:type="page"/>
      </w:r>
    </w:p>
    <w:p w:rsidR="00652354" w:rsidRPr="00D05835" w:rsidRDefault="00652354" w:rsidP="00652354">
      <w:pPr>
        <w:spacing w:line="343" w:lineRule="atLeast"/>
        <w:jc w:val="right"/>
        <w:rPr>
          <w:rFonts w:ascii="Times New Roman" w:hAnsi="Times New Roman" w:cs="Times New Roman"/>
        </w:rPr>
      </w:pPr>
      <w:r w:rsidRPr="00D05835">
        <w:rPr>
          <w:rFonts w:ascii="Times New Roman" w:hAnsi="Times New Roman" w:cs="Times New Roman"/>
        </w:rPr>
        <w:lastRenderedPageBreak/>
        <w:t xml:space="preserve">ПРИЛОЖЕНИЕ </w:t>
      </w:r>
      <w:r>
        <w:rPr>
          <w:rFonts w:ascii="Times New Roman" w:hAnsi="Times New Roman" w:cs="Times New Roman"/>
        </w:rPr>
        <w:t>Д</w:t>
      </w:r>
    </w:p>
    <w:p w:rsidR="00652354" w:rsidRPr="0039288D" w:rsidRDefault="00652354" w:rsidP="00844253">
      <w:pPr>
        <w:spacing w:after="0" w:line="240" w:lineRule="auto"/>
        <w:ind w:firstLine="709"/>
        <w:jc w:val="both"/>
        <w:rPr>
          <w:rFonts w:ascii="Times New Roman" w:eastAsia="Times New Roman" w:hAnsi="Times New Roman" w:cs="Times New Roman"/>
          <w:color w:val="000000"/>
          <w:sz w:val="24"/>
          <w:szCs w:val="24"/>
          <w:lang w:eastAsia="ru-RU"/>
        </w:rPr>
      </w:pPr>
      <w:r w:rsidRPr="00652354">
        <w:rPr>
          <w:rFonts w:ascii="Times New Roman" w:eastAsia="Times New Roman" w:hAnsi="Times New Roman" w:cs="Times New Roman"/>
          <w:b/>
          <w:bCs/>
          <w:color w:val="000000"/>
          <w:sz w:val="24"/>
          <w:szCs w:val="24"/>
          <w:lang w:eastAsia="ru-RU"/>
        </w:rPr>
        <w:t>Профессиональные страховые брокеры – главный инструмент преодоления диспропорций и обеспечения сбалансированного развития отечественной системы страхования</w:t>
      </w:r>
    </w:p>
    <w:p w:rsidR="00652354" w:rsidRPr="00652354" w:rsidRDefault="00652354" w:rsidP="00652354">
      <w:pPr>
        <w:spacing w:after="0" w:line="240" w:lineRule="auto"/>
        <w:ind w:firstLine="709"/>
        <w:jc w:val="both"/>
        <w:rPr>
          <w:rFonts w:ascii="Times New Roman" w:hAnsi="Times New Roman" w:cs="Times New Roman"/>
          <w:sz w:val="24"/>
          <w:szCs w:val="24"/>
        </w:rPr>
      </w:pPr>
    </w:p>
    <w:p w:rsidR="00652354" w:rsidRPr="00844253" w:rsidRDefault="00652354" w:rsidP="00652354">
      <w:pPr>
        <w:spacing w:after="0" w:line="240" w:lineRule="auto"/>
        <w:ind w:firstLine="709"/>
        <w:jc w:val="both"/>
        <w:rPr>
          <w:rFonts w:ascii="Times New Roman" w:eastAsia="Times New Roman" w:hAnsi="Times New Roman" w:cs="Times New Roman"/>
          <w:sz w:val="24"/>
          <w:szCs w:val="24"/>
          <w:lang w:eastAsia="ru-RU"/>
        </w:rPr>
      </w:pPr>
      <w:hyperlink r:id="rId21" w:history="1">
        <w:proofErr w:type="spellStart"/>
        <w:r w:rsidRPr="00844253">
          <w:rPr>
            <w:rFonts w:ascii="Times New Roman" w:eastAsia="Times New Roman" w:hAnsi="Times New Roman" w:cs="Times New Roman"/>
            <w:bCs/>
            <w:sz w:val="24"/>
            <w:szCs w:val="24"/>
            <w:lang w:eastAsia="ru-RU"/>
          </w:rPr>
          <w:t>Лайков</w:t>
        </w:r>
        <w:proofErr w:type="spellEnd"/>
        <w:r w:rsidRPr="00844253">
          <w:rPr>
            <w:rFonts w:ascii="Times New Roman" w:eastAsia="Times New Roman" w:hAnsi="Times New Roman" w:cs="Times New Roman"/>
            <w:bCs/>
            <w:sz w:val="24"/>
            <w:szCs w:val="24"/>
            <w:lang w:eastAsia="ru-RU"/>
          </w:rPr>
          <w:t xml:space="preserve"> Алексей Юрьевич</w:t>
        </w:r>
      </w:hyperlink>
    </w:p>
    <w:p w:rsidR="00652354" w:rsidRPr="00652354" w:rsidRDefault="00652354" w:rsidP="00652354">
      <w:pPr>
        <w:spacing w:after="0" w:line="240" w:lineRule="auto"/>
        <w:ind w:firstLine="709"/>
        <w:jc w:val="both"/>
        <w:rPr>
          <w:rFonts w:ascii="Times New Roman" w:hAnsi="Times New Roman" w:cs="Times New Roman"/>
          <w:sz w:val="24"/>
          <w:szCs w:val="24"/>
        </w:rPr>
      </w:pPr>
      <w:r w:rsidRPr="0039288D">
        <w:rPr>
          <w:rFonts w:ascii="Times New Roman" w:eastAsia="Times New Roman" w:hAnsi="Times New Roman" w:cs="Times New Roman"/>
          <w:i/>
          <w:iCs/>
          <w:color w:val="000000"/>
          <w:sz w:val="24"/>
          <w:szCs w:val="24"/>
          <w:lang w:eastAsia="ru-RU"/>
        </w:rPr>
        <w:t>Риск-менеджер</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Российская система страхования может органически развиваться только в меру развития профессиональной брокерской деятельности. То, что доля страховых брокеров в генерировании доходов от страховой деятельности в современной России незначительна, говорит не о непрофессионализме российских страховых брокеров. Этот факт свидетельствует о нездоровом состоянии самой системы страхования, в которой нормальные страховые отношения, персонификацией которых как раз и являются страховые брокеры, нередко подменяются </w:t>
      </w:r>
      <w:proofErr w:type="spellStart"/>
      <w:r w:rsidRPr="0039288D">
        <w:rPr>
          <w:rFonts w:ascii="Times New Roman" w:eastAsia="Times New Roman" w:hAnsi="Times New Roman" w:cs="Times New Roman"/>
          <w:color w:val="000000"/>
          <w:sz w:val="24"/>
          <w:szCs w:val="24"/>
          <w:lang w:eastAsia="ru-RU"/>
        </w:rPr>
        <w:t>квазирыночными</w:t>
      </w:r>
      <w:proofErr w:type="spellEnd"/>
      <w:r w:rsidRPr="0039288D">
        <w:rPr>
          <w:rFonts w:ascii="Times New Roman" w:eastAsia="Times New Roman" w:hAnsi="Times New Roman" w:cs="Times New Roman"/>
          <w:color w:val="000000"/>
          <w:sz w:val="24"/>
          <w:szCs w:val="24"/>
          <w:lang w:eastAsia="ru-RU"/>
        </w:rPr>
        <w:t xml:space="preserve"> суррогатами административного давления. Однако страховой </w:t>
      </w:r>
      <w:proofErr w:type="spellStart"/>
      <w:r w:rsidRPr="0039288D">
        <w:rPr>
          <w:rFonts w:ascii="Times New Roman" w:eastAsia="Times New Roman" w:hAnsi="Times New Roman" w:cs="Times New Roman"/>
          <w:color w:val="000000"/>
          <w:sz w:val="24"/>
          <w:szCs w:val="24"/>
          <w:lang w:eastAsia="ru-RU"/>
        </w:rPr>
        <w:t>квазирынок</w:t>
      </w:r>
      <w:proofErr w:type="spellEnd"/>
      <w:r w:rsidRPr="0039288D">
        <w:rPr>
          <w:rFonts w:ascii="Times New Roman" w:eastAsia="Times New Roman" w:hAnsi="Times New Roman" w:cs="Times New Roman"/>
          <w:color w:val="000000"/>
          <w:sz w:val="24"/>
          <w:szCs w:val="24"/>
          <w:lang w:eastAsia="ru-RU"/>
        </w:rPr>
        <w:t xml:space="preserve"> в России достиг пределов своей «экспансии», он уже становится опасным для общественной стабильности, для общества в целом. Очень важно вовремя это понять и </w:t>
      </w:r>
      <w:proofErr w:type="gramStart"/>
      <w:r w:rsidRPr="0039288D">
        <w:rPr>
          <w:rFonts w:ascii="Times New Roman" w:eastAsia="Times New Roman" w:hAnsi="Times New Roman" w:cs="Times New Roman"/>
          <w:color w:val="000000"/>
          <w:sz w:val="24"/>
          <w:szCs w:val="24"/>
          <w:lang w:eastAsia="ru-RU"/>
        </w:rPr>
        <w:t>внести</w:t>
      </w:r>
      <w:proofErr w:type="gramEnd"/>
      <w:r w:rsidRPr="0039288D">
        <w:rPr>
          <w:rFonts w:ascii="Times New Roman" w:eastAsia="Times New Roman" w:hAnsi="Times New Roman" w:cs="Times New Roman"/>
          <w:color w:val="000000"/>
          <w:sz w:val="24"/>
          <w:szCs w:val="24"/>
          <w:lang w:eastAsia="ru-RU"/>
        </w:rPr>
        <w:t xml:space="preserve"> необходимы корректировки.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В сфере коммерческого страхования необходимо добиться того, чтобы страховые брокеры исполняли роль главного «оптимизатора» отношений между страхователями (</w:t>
      </w:r>
      <w:proofErr w:type="spellStart"/>
      <w:r w:rsidRPr="0039288D">
        <w:rPr>
          <w:rFonts w:ascii="Times New Roman" w:eastAsia="Times New Roman" w:hAnsi="Times New Roman" w:cs="Times New Roman"/>
          <w:color w:val="000000"/>
          <w:sz w:val="24"/>
          <w:szCs w:val="24"/>
          <w:lang w:eastAsia="ru-RU"/>
        </w:rPr>
        <w:t>перестрахователями</w:t>
      </w:r>
      <w:proofErr w:type="spellEnd"/>
      <w:r w:rsidRPr="0039288D">
        <w:rPr>
          <w:rFonts w:ascii="Times New Roman" w:eastAsia="Times New Roman" w:hAnsi="Times New Roman" w:cs="Times New Roman"/>
          <w:color w:val="000000"/>
          <w:sz w:val="24"/>
          <w:szCs w:val="24"/>
          <w:lang w:eastAsia="ru-RU"/>
        </w:rPr>
        <w:t>) и страховщиками (перестраховщиками).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Эта роль реализуется путём профессиональной работы страхового </w:t>
      </w:r>
      <w:proofErr w:type="gramStart"/>
      <w:r w:rsidRPr="0039288D">
        <w:rPr>
          <w:rFonts w:ascii="Times New Roman" w:eastAsia="Times New Roman" w:hAnsi="Times New Roman" w:cs="Times New Roman"/>
          <w:color w:val="000000"/>
          <w:sz w:val="24"/>
          <w:szCs w:val="24"/>
          <w:lang w:eastAsia="ru-RU"/>
        </w:rPr>
        <w:t>брокера</w:t>
      </w:r>
      <w:proofErr w:type="gramEnd"/>
      <w:r w:rsidRPr="0039288D">
        <w:rPr>
          <w:rFonts w:ascii="Times New Roman" w:eastAsia="Times New Roman" w:hAnsi="Times New Roman" w:cs="Times New Roman"/>
          <w:color w:val="000000"/>
          <w:sz w:val="24"/>
          <w:szCs w:val="24"/>
          <w:lang w:eastAsia="ru-RU"/>
        </w:rPr>
        <w:t xml:space="preserve"> по достижению удовлетворяющего стороны страховой сделки баланса их интересов. При этом основой для достижения баланса интересов страхователя и страховщика является программа страхования, разработанная именно страховым брокером с учётом потребностей страхователя (</w:t>
      </w:r>
      <w:proofErr w:type="spellStart"/>
      <w:r w:rsidRPr="0039288D">
        <w:rPr>
          <w:rFonts w:ascii="Times New Roman" w:eastAsia="Times New Roman" w:hAnsi="Times New Roman" w:cs="Times New Roman"/>
          <w:color w:val="000000"/>
          <w:sz w:val="24"/>
          <w:szCs w:val="24"/>
          <w:lang w:eastAsia="ru-RU"/>
        </w:rPr>
        <w:t>перестрахователя</w:t>
      </w:r>
      <w:proofErr w:type="spellEnd"/>
      <w:r w:rsidRPr="0039288D">
        <w:rPr>
          <w:rFonts w:ascii="Times New Roman" w:eastAsia="Times New Roman" w:hAnsi="Times New Roman" w:cs="Times New Roman"/>
          <w:color w:val="000000"/>
          <w:sz w:val="24"/>
          <w:szCs w:val="24"/>
          <w:lang w:eastAsia="ru-RU"/>
        </w:rPr>
        <w:t xml:space="preserve">) и возможностей страховщика (перестраховщика). Таким образом, в основе оптимизации отношений между основными сторонами страховой сделки должна лежать инициатива, профессионализм и </w:t>
      </w:r>
      <w:proofErr w:type="spellStart"/>
      <w:r w:rsidRPr="0039288D">
        <w:rPr>
          <w:rFonts w:ascii="Times New Roman" w:eastAsia="Times New Roman" w:hAnsi="Times New Roman" w:cs="Times New Roman"/>
          <w:color w:val="000000"/>
          <w:sz w:val="24"/>
          <w:szCs w:val="24"/>
          <w:lang w:eastAsia="ru-RU"/>
        </w:rPr>
        <w:t>креативность</w:t>
      </w:r>
      <w:proofErr w:type="spellEnd"/>
      <w:r w:rsidRPr="0039288D">
        <w:rPr>
          <w:rFonts w:ascii="Times New Roman" w:eastAsia="Times New Roman" w:hAnsi="Times New Roman" w:cs="Times New Roman"/>
          <w:color w:val="000000"/>
          <w:sz w:val="24"/>
          <w:szCs w:val="24"/>
          <w:lang w:eastAsia="ru-RU"/>
        </w:rPr>
        <w:t xml:space="preserve"> именно страхового брокера.</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Важно понимать, что такая «оптимизация» равнозначна превращению потенциальной страховой сделки в реальность, т.к. без достижения баланса интересов сделка либо не состоится, либо будет неустойчивой во времени и не будет возобновлена в дальнейшем. А ведь устойчивость системы страхования в целом определяется долей возобновляемых сделок.</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Отсюда понятно, что в соответствии с такой ролью определяется особое место страхового брокера в системе отношений российского страхования. Это не страховой аналог торгового посредника, якобы «паразитирующего» на чужих </w:t>
      </w:r>
      <w:proofErr w:type="spellStart"/>
      <w:proofErr w:type="gramStart"/>
      <w:r w:rsidRPr="0039288D">
        <w:rPr>
          <w:rFonts w:ascii="Times New Roman" w:eastAsia="Times New Roman" w:hAnsi="Times New Roman" w:cs="Times New Roman"/>
          <w:color w:val="000000"/>
          <w:sz w:val="24"/>
          <w:szCs w:val="24"/>
          <w:lang w:eastAsia="ru-RU"/>
        </w:rPr>
        <w:t>бизнес-отношениях</w:t>
      </w:r>
      <w:proofErr w:type="spellEnd"/>
      <w:proofErr w:type="gramEnd"/>
      <w:r w:rsidRPr="0039288D">
        <w:rPr>
          <w:rFonts w:ascii="Times New Roman" w:eastAsia="Times New Roman" w:hAnsi="Times New Roman" w:cs="Times New Roman"/>
          <w:color w:val="000000"/>
          <w:sz w:val="24"/>
          <w:szCs w:val="24"/>
          <w:lang w:eastAsia="ru-RU"/>
        </w:rPr>
        <w:t xml:space="preserve"> и финансовых потоках, а тот, кто создаёт эти отношения и потоки, делая в принципе возможными страховые сделки и обеспечивая их устойчивость и совершенствование при дальнейших возобновлениях. Именно так в реальности и может происходить здоровое и сбалансированное развитие системы страхования.</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В общем виде алгоритм работы профессионального страхового брокера должен быть следующим: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1. Разработка программы страховой (перестраховочной) защиты для потенциального потребителя страховых (перестраховочных) услуг.</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2. Согласование этой программы с потребителем.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3. Подбор потенциальных поставщиков страховых (перестраховочных) услуг в соответствии с программой, согласованной ранее с потребителем, т.е. осуществление выбора поставщика под уже разработанную в своей основе программу страхования (перестрахования).</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4. Анализ замечаний и предложений потенциального поставщика услуг по предложенной программе.</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5. Исключение тех из них, которые являются несоответствующими потребностям потребителя, выбор тех, которые могут быть основой для достижения компромисса с потребителем с учётом интересов поставщика.</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6. Согласование условий реализации программы страховой (перестраховочной) защиты с потребителем.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lastRenderedPageBreak/>
        <w:t>7. Доработка условий реализации программы страховой (перестраховочной) защиты на основе достигнутого компромисса между потребителем и поставщиком.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8. Оформление программы страховой (перестраховочной) защиты в систему договоров и иной правовой документации.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9. Управление реализацией программы страховой (перестраховочной) защиты, включая управление убытками.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10. Возобновление программы страховой (перестраховочной) защиты на новый период.</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При этом под профессиональными страховыми брокерами следует понимать не тех, кто имеет соответствующую лицензию и номинально считается брокером, а тех, кто способен профессионально, на высоком уровне, исполнять определённую выше роль и действовать в соответствии с приведённым здесь алгоритмом.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Кроме того, российский брокер-профессионал должен соответствовать высоким моральным критериям, которые предъявляет к своим членам Ассоциация профессиональных страховых брокеров: весьма важно, чтобы в современной российской системе страхования, которая изрядно заражена «крысиной» и мародёрской </w:t>
      </w:r>
      <w:proofErr w:type="spellStart"/>
      <w:proofErr w:type="gramStart"/>
      <w:r w:rsidRPr="0039288D">
        <w:rPr>
          <w:rFonts w:ascii="Times New Roman" w:eastAsia="Times New Roman" w:hAnsi="Times New Roman" w:cs="Times New Roman"/>
          <w:color w:val="000000"/>
          <w:sz w:val="24"/>
          <w:szCs w:val="24"/>
          <w:lang w:eastAsia="ru-RU"/>
        </w:rPr>
        <w:t>бизнес-этикой</w:t>
      </w:r>
      <w:proofErr w:type="spellEnd"/>
      <w:proofErr w:type="gramEnd"/>
      <w:r w:rsidRPr="0039288D">
        <w:rPr>
          <w:rFonts w:ascii="Times New Roman" w:eastAsia="Times New Roman" w:hAnsi="Times New Roman" w:cs="Times New Roman"/>
          <w:color w:val="000000"/>
          <w:sz w:val="24"/>
          <w:szCs w:val="24"/>
          <w:lang w:eastAsia="ru-RU"/>
        </w:rPr>
        <w:t xml:space="preserve"> и соответствующим ей </w:t>
      </w:r>
      <w:proofErr w:type="spellStart"/>
      <w:r w:rsidRPr="0039288D">
        <w:rPr>
          <w:rFonts w:ascii="Times New Roman" w:eastAsia="Times New Roman" w:hAnsi="Times New Roman" w:cs="Times New Roman"/>
          <w:color w:val="000000"/>
          <w:sz w:val="24"/>
          <w:szCs w:val="24"/>
          <w:lang w:eastAsia="ru-RU"/>
        </w:rPr>
        <w:t>целеполаганием</w:t>
      </w:r>
      <w:proofErr w:type="spellEnd"/>
      <w:r w:rsidRPr="0039288D">
        <w:rPr>
          <w:rFonts w:ascii="Times New Roman" w:eastAsia="Times New Roman" w:hAnsi="Times New Roman" w:cs="Times New Roman"/>
          <w:color w:val="000000"/>
          <w:sz w:val="24"/>
          <w:szCs w:val="24"/>
          <w:lang w:eastAsia="ru-RU"/>
        </w:rPr>
        <w:t xml:space="preserve"> в бизнесе, именно профессиона</w:t>
      </w:r>
      <w:r w:rsidR="00844253">
        <w:rPr>
          <w:rFonts w:ascii="Times New Roman" w:eastAsia="Times New Roman" w:hAnsi="Times New Roman" w:cs="Times New Roman"/>
          <w:color w:val="000000"/>
          <w:sz w:val="24"/>
          <w:szCs w:val="24"/>
          <w:lang w:eastAsia="ru-RU"/>
        </w:rPr>
        <w:t>льные брокеры были исключением.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Именно комплексу обозначенных выше профессиональных и этических критериев, а не оценкам далёких от реальности страховой брокерской деятельности экспертов и экспертных агентств, должны соответствовать российские страховые брокеры для того, чтобы считаться полноценными брокерами.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Представляется, что на первом этапе изменения системы страховых отношений необходимо, прежде всего, усилить рыночные позиции того большинства потребителей страховых услуг, которое не обладает весомым административным ресурсом </w:t>
      </w:r>
      <w:proofErr w:type="gramStart"/>
      <w:r w:rsidRPr="0039288D">
        <w:rPr>
          <w:rFonts w:ascii="Times New Roman" w:eastAsia="Times New Roman" w:hAnsi="Times New Roman" w:cs="Times New Roman"/>
          <w:color w:val="000000"/>
          <w:sz w:val="24"/>
          <w:szCs w:val="24"/>
          <w:lang w:eastAsia="ru-RU"/>
        </w:rPr>
        <w:t>на</w:t>
      </w:r>
      <w:proofErr w:type="gramEnd"/>
      <w:r w:rsidRPr="0039288D">
        <w:rPr>
          <w:rFonts w:ascii="Times New Roman" w:eastAsia="Times New Roman" w:hAnsi="Times New Roman" w:cs="Times New Roman"/>
          <w:color w:val="000000"/>
          <w:sz w:val="24"/>
          <w:szCs w:val="24"/>
          <w:lang w:eastAsia="ru-RU"/>
        </w:rPr>
        <w:t xml:space="preserve"> нашем страховом </w:t>
      </w:r>
      <w:proofErr w:type="spellStart"/>
      <w:r w:rsidRPr="0039288D">
        <w:rPr>
          <w:rFonts w:ascii="Times New Roman" w:eastAsia="Times New Roman" w:hAnsi="Times New Roman" w:cs="Times New Roman"/>
          <w:color w:val="000000"/>
          <w:sz w:val="24"/>
          <w:szCs w:val="24"/>
          <w:lang w:eastAsia="ru-RU"/>
        </w:rPr>
        <w:t>квазирынке</w:t>
      </w:r>
      <w:proofErr w:type="spellEnd"/>
      <w:r w:rsidRPr="0039288D">
        <w:rPr>
          <w:rFonts w:ascii="Times New Roman" w:eastAsia="Times New Roman" w:hAnsi="Times New Roman" w:cs="Times New Roman"/>
          <w:color w:val="000000"/>
          <w:sz w:val="24"/>
          <w:szCs w:val="24"/>
          <w:lang w:eastAsia="ru-RU"/>
        </w:rPr>
        <w:t>. С этой целью в системе страхования следует в приоритетном порядке развивать механизмы, способствующие повышению профессионального уровня реализации их интересов в процессе формирования, организации и осуществления страховой защиты.</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Следует подчеркнуть, что усиления требуют позиции страхователей не в ситуации, когда их интересы уже ущемлены поставщиком страховых услуг при урегулировании страхового события – этим, часто уже постфактум, занимаются надзорные органы и суды, а именно в процессе подготовки, заключения и текущего исполнения договоров страхования. То есть в процессе подготовки и реализации страховой сделки до наступления события, имеющего признаки страхового.</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Именно такая практика, а не только и не столько миллионные штрафы и т.п., будет способствовать реальному оздоровлению страховых отношений в нашей стране.</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Однако страховые брокеры не должны замыкаться на обеспечении реализации интересов только страхователей. Их ролью в системе страховых отношений должно быть обеспечение оптимального баланса интересов страхователей (</w:t>
      </w:r>
      <w:proofErr w:type="spellStart"/>
      <w:r w:rsidRPr="0039288D">
        <w:rPr>
          <w:rFonts w:ascii="Times New Roman" w:eastAsia="Times New Roman" w:hAnsi="Times New Roman" w:cs="Times New Roman"/>
          <w:color w:val="000000"/>
          <w:sz w:val="24"/>
          <w:szCs w:val="24"/>
          <w:lang w:eastAsia="ru-RU"/>
        </w:rPr>
        <w:t>перестрахователей</w:t>
      </w:r>
      <w:proofErr w:type="spellEnd"/>
      <w:r w:rsidRPr="0039288D">
        <w:rPr>
          <w:rFonts w:ascii="Times New Roman" w:eastAsia="Times New Roman" w:hAnsi="Times New Roman" w:cs="Times New Roman"/>
          <w:color w:val="000000"/>
          <w:sz w:val="24"/>
          <w:szCs w:val="24"/>
          <w:lang w:eastAsia="ru-RU"/>
        </w:rPr>
        <w:t>) и страховщиков (перестраховщиков).</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Поэтому другой, не менее важной, функцией страховых брокеров должно быть одновременное обеспечение заинтересованности страховщика (перестраховщика) в участии в страховой сделке. Происходит это путём кропотливой работы брокера с обеими сторонами сделки по её оптимизации, которая достигается через достижение разумных компромиссов между страхователем (</w:t>
      </w:r>
      <w:proofErr w:type="spellStart"/>
      <w:r w:rsidRPr="0039288D">
        <w:rPr>
          <w:rFonts w:ascii="Times New Roman" w:eastAsia="Times New Roman" w:hAnsi="Times New Roman" w:cs="Times New Roman"/>
          <w:color w:val="000000"/>
          <w:sz w:val="24"/>
          <w:szCs w:val="24"/>
          <w:lang w:eastAsia="ru-RU"/>
        </w:rPr>
        <w:t>перестрахователем</w:t>
      </w:r>
      <w:proofErr w:type="spellEnd"/>
      <w:r w:rsidRPr="0039288D">
        <w:rPr>
          <w:rFonts w:ascii="Times New Roman" w:eastAsia="Times New Roman" w:hAnsi="Times New Roman" w:cs="Times New Roman"/>
          <w:color w:val="000000"/>
          <w:sz w:val="24"/>
          <w:szCs w:val="24"/>
          <w:lang w:eastAsia="ru-RU"/>
        </w:rPr>
        <w:t>) и страховщиком (перестраховщиком) буквально по каждому значимому пункту программы страховой (перестраховочной) защиты и оформляющей эту программу правовой документации.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Для решения этой задачи необходимо всемерное стимулирование государством деятельности профессиональных независимых риск менеджеров (страховых и перестраховочных брокеров).</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Для этого нужно, прежде всего, понимание того, что профессиональные страховые брокеры не являются ни «каналом продаж», ни «инфраструктурой» доведения до потребителей разработанных страховщиками так называемых «страховых продуктов».</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С инфраструктурной функцией реализации «продуктов» и интересов страховщиков вполне сносно справляются сегодня в России страховые агенты, действующие под контролем поставщиков страховых услуг.</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lastRenderedPageBreak/>
        <w:t>Профессиональные страховые брокеры не являются и «младшими братьями» страховщиков (перестраховщиков). Это весьма распространённое в отечественной системе страхования ошибочное представление вытекает из безграмотного понимания страховых брокеров как одного из «каналов продаж» «продукции» страховщиков (перестраховщиков). На самом деле страховые брокеры только тогда фактически являются страховыми брокерами, когда они на основе своих профессиональных знаний и умений сами создают программу защиты от рисков для потребителей страховых (перестраховочных) услуг и подбирают под эту программу страховщиков (перестраховщиков).</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9288D">
        <w:rPr>
          <w:rFonts w:ascii="Times New Roman" w:eastAsia="Times New Roman" w:hAnsi="Times New Roman" w:cs="Times New Roman"/>
          <w:color w:val="000000"/>
          <w:sz w:val="24"/>
          <w:szCs w:val="24"/>
          <w:lang w:eastAsia="ru-RU"/>
        </w:rPr>
        <w:t>Иными словами, профессиональные страховые брокеры реализуют в страховых отношениях процесс, прямо противоположный «продаже» или «дистрибуции» страховых/</w:t>
      </w:r>
      <w:r w:rsidR="00844253">
        <w:rPr>
          <w:rFonts w:ascii="Times New Roman" w:eastAsia="Times New Roman" w:hAnsi="Times New Roman" w:cs="Times New Roman"/>
          <w:color w:val="000000"/>
          <w:sz w:val="24"/>
          <w:szCs w:val="24"/>
          <w:lang w:eastAsia="ru-RU"/>
        </w:rPr>
        <w:t xml:space="preserve"> </w:t>
      </w:r>
      <w:r w:rsidRPr="0039288D">
        <w:rPr>
          <w:rFonts w:ascii="Times New Roman" w:eastAsia="Times New Roman" w:hAnsi="Times New Roman" w:cs="Times New Roman"/>
          <w:color w:val="000000"/>
          <w:sz w:val="24"/>
          <w:szCs w:val="24"/>
          <w:lang w:eastAsia="ru-RU"/>
        </w:rPr>
        <w:t>перестраховочных «продуктов», изобретаемых страховщиками/</w:t>
      </w:r>
      <w:r w:rsidR="00844253">
        <w:rPr>
          <w:rFonts w:ascii="Times New Roman" w:eastAsia="Times New Roman" w:hAnsi="Times New Roman" w:cs="Times New Roman"/>
          <w:color w:val="000000"/>
          <w:sz w:val="24"/>
          <w:szCs w:val="24"/>
          <w:lang w:eastAsia="ru-RU"/>
        </w:rPr>
        <w:t xml:space="preserve"> </w:t>
      </w:r>
      <w:r w:rsidRPr="0039288D">
        <w:rPr>
          <w:rFonts w:ascii="Times New Roman" w:eastAsia="Times New Roman" w:hAnsi="Times New Roman" w:cs="Times New Roman"/>
          <w:color w:val="000000"/>
          <w:sz w:val="24"/>
          <w:szCs w:val="24"/>
          <w:lang w:eastAsia="ru-RU"/>
        </w:rPr>
        <w:t>перестраховщиками, которые сами нередко путают страхование и перестрахование с торговлей, соответственно, полисами или «ёмкостями».</w:t>
      </w:r>
      <w:proofErr w:type="gramEnd"/>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Таким образом, страховые брокеры – это не инструмент в руках «старших братьев</w:t>
      </w:r>
      <w:proofErr w:type="gramStart"/>
      <w:r w:rsidRPr="0039288D">
        <w:rPr>
          <w:rFonts w:ascii="Times New Roman" w:eastAsia="Times New Roman" w:hAnsi="Times New Roman" w:cs="Times New Roman"/>
          <w:color w:val="000000"/>
          <w:sz w:val="24"/>
          <w:szCs w:val="24"/>
          <w:lang w:eastAsia="ru-RU"/>
        </w:rPr>
        <w:t>»-</w:t>
      </w:r>
      <w:proofErr w:type="gramEnd"/>
      <w:r w:rsidRPr="0039288D">
        <w:rPr>
          <w:rFonts w:ascii="Times New Roman" w:eastAsia="Times New Roman" w:hAnsi="Times New Roman" w:cs="Times New Roman"/>
          <w:color w:val="000000"/>
          <w:sz w:val="24"/>
          <w:szCs w:val="24"/>
          <w:lang w:eastAsia="ru-RU"/>
        </w:rPr>
        <w:t>страховщиков/</w:t>
      </w:r>
      <w:r w:rsidR="00844253">
        <w:rPr>
          <w:rFonts w:ascii="Times New Roman" w:eastAsia="Times New Roman" w:hAnsi="Times New Roman" w:cs="Times New Roman"/>
          <w:color w:val="000000"/>
          <w:sz w:val="24"/>
          <w:szCs w:val="24"/>
          <w:lang w:eastAsia="ru-RU"/>
        </w:rPr>
        <w:t xml:space="preserve"> </w:t>
      </w:r>
      <w:r w:rsidRPr="0039288D">
        <w:rPr>
          <w:rFonts w:ascii="Times New Roman" w:eastAsia="Times New Roman" w:hAnsi="Times New Roman" w:cs="Times New Roman"/>
          <w:color w:val="000000"/>
          <w:sz w:val="24"/>
          <w:szCs w:val="24"/>
          <w:lang w:eastAsia="ru-RU"/>
        </w:rPr>
        <w:t xml:space="preserve">перестраховщиков, а самая настоящая элитная группа отечественной системы страхования. Причём группа, сохраняющая </w:t>
      </w:r>
      <w:proofErr w:type="gramStart"/>
      <w:r w:rsidRPr="0039288D">
        <w:rPr>
          <w:rFonts w:ascii="Times New Roman" w:eastAsia="Times New Roman" w:hAnsi="Times New Roman" w:cs="Times New Roman"/>
          <w:color w:val="000000"/>
          <w:sz w:val="24"/>
          <w:szCs w:val="24"/>
          <w:lang w:eastAsia="ru-RU"/>
        </w:rPr>
        <w:t>свою</w:t>
      </w:r>
      <w:proofErr w:type="gramEnd"/>
      <w:r w:rsidRPr="0039288D">
        <w:rPr>
          <w:rFonts w:ascii="Times New Roman" w:eastAsia="Times New Roman" w:hAnsi="Times New Roman" w:cs="Times New Roman"/>
          <w:color w:val="000000"/>
          <w:sz w:val="24"/>
          <w:szCs w:val="24"/>
          <w:lang w:eastAsia="ru-RU"/>
        </w:rPr>
        <w:t xml:space="preserve"> </w:t>
      </w:r>
      <w:proofErr w:type="spellStart"/>
      <w:r w:rsidRPr="0039288D">
        <w:rPr>
          <w:rFonts w:ascii="Times New Roman" w:eastAsia="Times New Roman" w:hAnsi="Times New Roman" w:cs="Times New Roman"/>
          <w:color w:val="000000"/>
          <w:sz w:val="24"/>
          <w:szCs w:val="24"/>
          <w:lang w:eastAsia="ru-RU"/>
        </w:rPr>
        <w:t>элитность</w:t>
      </w:r>
      <w:proofErr w:type="spellEnd"/>
      <w:r w:rsidRPr="0039288D">
        <w:rPr>
          <w:rFonts w:ascii="Times New Roman" w:eastAsia="Times New Roman" w:hAnsi="Times New Roman" w:cs="Times New Roman"/>
          <w:color w:val="000000"/>
          <w:sz w:val="24"/>
          <w:szCs w:val="24"/>
          <w:lang w:eastAsia="ru-RU"/>
        </w:rPr>
        <w:t xml:space="preserve">, даже в современных условиях всё омертвляющего страхового </w:t>
      </w:r>
      <w:proofErr w:type="spellStart"/>
      <w:r w:rsidRPr="0039288D">
        <w:rPr>
          <w:rFonts w:ascii="Times New Roman" w:eastAsia="Times New Roman" w:hAnsi="Times New Roman" w:cs="Times New Roman"/>
          <w:color w:val="000000"/>
          <w:sz w:val="24"/>
          <w:szCs w:val="24"/>
          <w:lang w:eastAsia="ru-RU"/>
        </w:rPr>
        <w:t>квазирынка</w:t>
      </w:r>
      <w:proofErr w:type="spellEnd"/>
      <w:r w:rsidRPr="0039288D">
        <w:rPr>
          <w:rFonts w:ascii="Times New Roman" w:eastAsia="Times New Roman" w:hAnsi="Times New Roman" w:cs="Times New Roman"/>
          <w:color w:val="000000"/>
          <w:sz w:val="24"/>
          <w:szCs w:val="24"/>
          <w:lang w:eastAsia="ru-RU"/>
        </w:rPr>
        <w:t>, крайне неблагоприятных для осуществления профессиональной страховой деятельности.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Для оздоровления и развития отечественной системы коммерческого страхования только активности страховщиков и их агентов недостаточно, необходима сбалансированность в страховых отношениях, которую могут обеспечить только брокеры. Другого такого механизма, </w:t>
      </w:r>
      <w:proofErr w:type="gramStart"/>
      <w:r w:rsidRPr="0039288D">
        <w:rPr>
          <w:rFonts w:ascii="Times New Roman" w:eastAsia="Times New Roman" w:hAnsi="Times New Roman" w:cs="Times New Roman"/>
          <w:color w:val="000000"/>
          <w:sz w:val="24"/>
          <w:szCs w:val="24"/>
          <w:lang w:eastAsia="ru-RU"/>
        </w:rPr>
        <w:t>кроме</w:t>
      </w:r>
      <w:proofErr w:type="gramEnd"/>
      <w:r w:rsidRPr="0039288D">
        <w:rPr>
          <w:rFonts w:ascii="Times New Roman" w:eastAsia="Times New Roman" w:hAnsi="Times New Roman" w:cs="Times New Roman"/>
          <w:color w:val="000000"/>
          <w:sz w:val="24"/>
          <w:szCs w:val="24"/>
          <w:lang w:eastAsia="ru-RU"/>
        </w:rPr>
        <w:t xml:space="preserve"> брокерского, просто не существует.</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В таком качестве профессиональные страховые брокеры могут стать ключевым звеном российской системы страхования и основным двигателем её здорового развития.</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Страховой брокер должен обладать способностями и возможностями для формирования индивидуальной программы защиты от рисков для своего клиента и обеспечить заинтересованность страховщиков (перестраховщиков) в участии в ней и в её дальнейшем возобновлении.</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В настоящее время создание возможностей, требуемых для реализации страховыми брокерами их ключевой роли в деле восстановления и дальнейшего развития нормальных страховых отношений в российской системе страхования, зависит, прежде всего, от государства, от органов </w:t>
      </w:r>
      <w:proofErr w:type="spellStart"/>
      <w:r w:rsidRPr="0039288D">
        <w:rPr>
          <w:rFonts w:ascii="Times New Roman" w:eastAsia="Times New Roman" w:hAnsi="Times New Roman" w:cs="Times New Roman"/>
          <w:color w:val="000000"/>
          <w:sz w:val="24"/>
          <w:szCs w:val="24"/>
          <w:lang w:eastAsia="ru-RU"/>
        </w:rPr>
        <w:t>госуправления</w:t>
      </w:r>
      <w:proofErr w:type="spellEnd"/>
      <w:r w:rsidRPr="0039288D">
        <w:rPr>
          <w:rFonts w:ascii="Times New Roman" w:eastAsia="Times New Roman" w:hAnsi="Times New Roman" w:cs="Times New Roman"/>
          <w:color w:val="000000"/>
          <w:sz w:val="24"/>
          <w:szCs w:val="24"/>
          <w:lang w:eastAsia="ru-RU"/>
        </w:rPr>
        <w:t xml:space="preserve"> страхованием.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 xml:space="preserve">Разработка индивидуальных программ страховой и перестраховочной защиты и обеспечение на основе этих программ баланса интересов основных участников страховых отношений – весьма трудоёмкий, даже уникальный в каждом случае, процесс, связанный со значительными издержками. Это делает особенно актуальной тему недопущения роста административного давления на российских страховых брокеров. Издержки, вызванные нарастающими регуляторными требованиями органов </w:t>
      </w:r>
      <w:proofErr w:type="spellStart"/>
      <w:r w:rsidRPr="0039288D">
        <w:rPr>
          <w:rFonts w:ascii="Times New Roman" w:eastAsia="Times New Roman" w:hAnsi="Times New Roman" w:cs="Times New Roman"/>
          <w:color w:val="000000"/>
          <w:sz w:val="24"/>
          <w:szCs w:val="24"/>
          <w:lang w:eastAsia="ru-RU"/>
        </w:rPr>
        <w:t>госуправления</w:t>
      </w:r>
      <w:proofErr w:type="spellEnd"/>
      <w:r w:rsidRPr="0039288D">
        <w:rPr>
          <w:rFonts w:ascii="Times New Roman" w:eastAsia="Times New Roman" w:hAnsi="Times New Roman" w:cs="Times New Roman"/>
          <w:color w:val="000000"/>
          <w:sz w:val="24"/>
          <w:szCs w:val="24"/>
          <w:lang w:eastAsia="ru-RU"/>
        </w:rPr>
        <w:t>, – это прямой вычет из возможностей страховых брокеров по оздоровлению и развитию отечественного страхования.</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Со своей стороны профессиональное брокерское сообщество в течение ряда лет вырабатывало предложения по совершенствованию страховой брокерской деятельности и отечественного страхования в целом.</w:t>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color w:val="000000"/>
          <w:sz w:val="24"/>
          <w:szCs w:val="24"/>
          <w:lang w:eastAsia="ru-RU"/>
        </w:rPr>
        <w:t>Эти системные предложения по внесению изменений в нормативные правовые акты Российской федерации, нацеленные на совершенствование деятельности страховых (перестраховочных) брокеров как основного звена и движущей силы здорового развития страховых отношений направлены Ассоциацией профессиональных страховых брокеров в соответствующие органы государственной власти.</w:t>
      </w:r>
    </w:p>
    <w:p w:rsidR="00652354" w:rsidRPr="0039288D" w:rsidRDefault="00652354" w:rsidP="00652354">
      <w:pPr>
        <w:spacing w:after="0" w:line="240" w:lineRule="auto"/>
        <w:ind w:firstLine="709"/>
        <w:jc w:val="both"/>
        <w:rPr>
          <w:rFonts w:ascii="Times New Roman" w:eastAsia="Times New Roman" w:hAnsi="Times New Roman" w:cs="Times New Roman"/>
          <w:sz w:val="24"/>
          <w:szCs w:val="24"/>
          <w:lang w:eastAsia="ru-RU"/>
        </w:rPr>
      </w:pPr>
      <w:r w:rsidRPr="0039288D">
        <w:rPr>
          <w:rFonts w:ascii="Times New Roman" w:eastAsia="Times New Roman" w:hAnsi="Times New Roman" w:cs="Times New Roman"/>
          <w:color w:val="000000"/>
          <w:sz w:val="24"/>
          <w:szCs w:val="24"/>
          <w:lang w:eastAsia="ru-RU"/>
        </w:rPr>
        <w:br/>
      </w:r>
    </w:p>
    <w:p w:rsidR="00652354" w:rsidRPr="0039288D" w:rsidRDefault="00652354" w:rsidP="00652354">
      <w:pPr>
        <w:spacing w:after="0" w:line="240" w:lineRule="auto"/>
        <w:ind w:firstLine="709"/>
        <w:jc w:val="both"/>
        <w:rPr>
          <w:rFonts w:ascii="Times New Roman" w:eastAsia="Times New Roman" w:hAnsi="Times New Roman" w:cs="Times New Roman"/>
          <w:color w:val="000000"/>
          <w:sz w:val="24"/>
          <w:szCs w:val="24"/>
          <w:lang w:eastAsia="ru-RU"/>
        </w:rPr>
      </w:pPr>
      <w:r w:rsidRPr="0039288D">
        <w:rPr>
          <w:rFonts w:ascii="Times New Roman" w:eastAsia="Times New Roman" w:hAnsi="Times New Roman" w:cs="Times New Roman"/>
          <w:i/>
          <w:iCs/>
          <w:color w:val="444444"/>
          <w:sz w:val="24"/>
          <w:szCs w:val="24"/>
          <w:lang w:eastAsia="ru-RU"/>
        </w:rPr>
        <w:t>26 января 2016 г.</w:t>
      </w:r>
    </w:p>
    <w:p w:rsidR="00652354" w:rsidRPr="00D05835" w:rsidRDefault="00652354" w:rsidP="00486CA4">
      <w:pPr>
        <w:spacing w:after="0" w:line="240" w:lineRule="auto"/>
        <w:ind w:firstLine="709"/>
        <w:jc w:val="both"/>
        <w:rPr>
          <w:rFonts w:ascii="Times New Roman" w:hAnsi="Times New Roman" w:cs="Times New Roman"/>
          <w:sz w:val="24"/>
          <w:szCs w:val="24"/>
        </w:rPr>
      </w:pPr>
    </w:p>
    <w:sectPr w:rsidR="00652354" w:rsidRPr="00D05835" w:rsidSect="00844253">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5649"/>
    <w:multiLevelType w:val="hybridMultilevel"/>
    <w:tmpl w:val="CCBA9F5A"/>
    <w:lvl w:ilvl="0" w:tplc="AEC08E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C769F6"/>
    <w:multiLevelType w:val="hybridMultilevel"/>
    <w:tmpl w:val="724C44D8"/>
    <w:lvl w:ilvl="0" w:tplc="3A0E89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354312"/>
    <w:multiLevelType w:val="multilevel"/>
    <w:tmpl w:val="8F4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D769D"/>
    <w:multiLevelType w:val="multilevel"/>
    <w:tmpl w:val="8DC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55C1B"/>
    <w:multiLevelType w:val="hybridMultilevel"/>
    <w:tmpl w:val="8C8407BC"/>
    <w:lvl w:ilvl="0" w:tplc="AEC08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4A1E2E"/>
    <w:multiLevelType w:val="hybridMultilevel"/>
    <w:tmpl w:val="933E236A"/>
    <w:lvl w:ilvl="0" w:tplc="6870F0EE">
      <w:start w:val="1"/>
      <w:numFmt w:val="decimal"/>
      <w:lvlText w:val="%1."/>
      <w:lvlJc w:val="left"/>
      <w:pPr>
        <w:ind w:left="720" w:hanging="360"/>
      </w:pPr>
      <w:rPr>
        <w:rFonts w:ascii="Times New Roman" w:eastAsia="Times New Roman" w:hAnsi="Times New Roman" w:cs="Times New Roman" w:hint="default"/>
        <w:b/>
        <w:color w:val="4F4706"/>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E85D39"/>
    <w:multiLevelType w:val="hybridMultilevel"/>
    <w:tmpl w:val="5E88FB56"/>
    <w:lvl w:ilvl="0" w:tplc="AEC08ED8">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7">
    <w:nsid w:val="403B601C"/>
    <w:multiLevelType w:val="hybridMultilevel"/>
    <w:tmpl w:val="B704B658"/>
    <w:lvl w:ilvl="0" w:tplc="AEC08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823932"/>
    <w:multiLevelType w:val="hybridMultilevel"/>
    <w:tmpl w:val="09181C38"/>
    <w:lvl w:ilvl="0" w:tplc="41163F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18767C"/>
    <w:multiLevelType w:val="multilevel"/>
    <w:tmpl w:val="713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B6B78"/>
    <w:multiLevelType w:val="hybridMultilevel"/>
    <w:tmpl w:val="2C728F6A"/>
    <w:lvl w:ilvl="0" w:tplc="41A01EC2">
      <w:start w:val="1"/>
      <w:numFmt w:val="russianLower"/>
      <w:lvlText w:val="%1)"/>
      <w:lvlJc w:val="left"/>
      <w:pPr>
        <w:ind w:left="927" w:hanging="360"/>
      </w:pPr>
      <w:rPr>
        <w:rFonts w:hint="default"/>
        <w:b w:val="0"/>
        <w:kern w:val="2"/>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2"/>
  </w:num>
  <w:num w:numId="3">
    <w:abstractNumId w:val="3"/>
  </w:num>
  <w:num w:numId="4">
    <w:abstractNumId w:val="8"/>
  </w:num>
  <w:num w:numId="5">
    <w:abstractNumId w:val="6"/>
  </w:num>
  <w:num w:numId="6">
    <w:abstractNumId w:val="7"/>
  </w:num>
  <w:num w:numId="7">
    <w:abstractNumId w:val="0"/>
  </w:num>
  <w:num w:numId="8">
    <w:abstractNumId w:val="4"/>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2CE"/>
    <w:rsid w:val="00020994"/>
    <w:rsid w:val="00055672"/>
    <w:rsid w:val="00071073"/>
    <w:rsid w:val="000C76A3"/>
    <w:rsid w:val="000E4213"/>
    <w:rsid w:val="0013756F"/>
    <w:rsid w:val="001435D5"/>
    <w:rsid w:val="002F1D66"/>
    <w:rsid w:val="00355DE5"/>
    <w:rsid w:val="003C7F28"/>
    <w:rsid w:val="0042448B"/>
    <w:rsid w:val="00434218"/>
    <w:rsid w:val="004406CC"/>
    <w:rsid w:val="00486CA4"/>
    <w:rsid w:val="004E5E74"/>
    <w:rsid w:val="004F7E6B"/>
    <w:rsid w:val="00502F0F"/>
    <w:rsid w:val="00595BB6"/>
    <w:rsid w:val="005B3C90"/>
    <w:rsid w:val="005E5C11"/>
    <w:rsid w:val="00614D48"/>
    <w:rsid w:val="00652354"/>
    <w:rsid w:val="006A3741"/>
    <w:rsid w:val="007032CE"/>
    <w:rsid w:val="00802699"/>
    <w:rsid w:val="0082353A"/>
    <w:rsid w:val="00844253"/>
    <w:rsid w:val="00880C0F"/>
    <w:rsid w:val="00881F31"/>
    <w:rsid w:val="00883983"/>
    <w:rsid w:val="008A0551"/>
    <w:rsid w:val="008C3AA7"/>
    <w:rsid w:val="008D12DC"/>
    <w:rsid w:val="00936755"/>
    <w:rsid w:val="00B2286B"/>
    <w:rsid w:val="00CE720E"/>
    <w:rsid w:val="00D05835"/>
    <w:rsid w:val="00D85420"/>
    <w:rsid w:val="00E045FC"/>
    <w:rsid w:val="00E26599"/>
    <w:rsid w:val="00E56444"/>
    <w:rsid w:val="00F37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3A"/>
  </w:style>
  <w:style w:type="paragraph" w:styleId="1">
    <w:name w:val="heading 1"/>
    <w:basedOn w:val="a"/>
    <w:link w:val="10"/>
    <w:uiPriority w:val="9"/>
    <w:qFormat/>
    <w:rsid w:val="004F7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7E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265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6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E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7E6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F7E6B"/>
    <w:rPr>
      <w:color w:val="0000FF"/>
      <w:u w:val="single"/>
    </w:rPr>
  </w:style>
  <w:style w:type="paragraph" w:styleId="a4">
    <w:name w:val="Normal (Web)"/>
    <w:basedOn w:val="a"/>
    <w:uiPriority w:val="99"/>
    <w:unhideWhenUsed/>
    <w:rsid w:val="004F7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4F7E6B"/>
  </w:style>
  <w:style w:type="character" w:customStyle="1" w:styleId="blk">
    <w:name w:val="blk"/>
    <w:basedOn w:val="a0"/>
    <w:rsid w:val="00486CA4"/>
  </w:style>
  <w:style w:type="character" w:customStyle="1" w:styleId="hl">
    <w:name w:val="hl"/>
    <w:basedOn w:val="a0"/>
    <w:rsid w:val="00486CA4"/>
  </w:style>
  <w:style w:type="character" w:customStyle="1" w:styleId="nobr">
    <w:name w:val="nobr"/>
    <w:basedOn w:val="a0"/>
    <w:rsid w:val="00486CA4"/>
  </w:style>
  <w:style w:type="character" w:styleId="a5">
    <w:name w:val="Strong"/>
    <w:basedOn w:val="a0"/>
    <w:uiPriority w:val="22"/>
    <w:qFormat/>
    <w:rsid w:val="00486CA4"/>
    <w:rPr>
      <w:b/>
      <w:bCs/>
    </w:rPr>
  </w:style>
  <w:style w:type="paragraph" w:styleId="a6">
    <w:name w:val="Balloon Text"/>
    <w:basedOn w:val="a"/>
    <w:link w:val="a7"/>
    <w:uiPriority w:val="99"/>
    <w:semiHidden/>
    <w:unhideWhenUsed/>
    <w:rsid w:val="00502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F0F"/>
    <w:rPr>
      <w:rFonts w:ascii="Tahoma" w:hAnsi="Tahoma" w:cs="Tahoma"/>
      <w:sz w:val="16"/>
      <w:szCs w:val="16"/>
    </w:rPr>
  </w:style>
  <w:style w:type="paragraph" w:styleId="a8">
    <w:name w:val="List Paragraph"/>
    <w:basedOn w:val="a"/>
    <w:uiPriority w:val="34"/>
    <w:qFormat/>
    <w:rsid w:val="00502F0F"/>
    <w:pPr>
      <w:ind w:left="720"/>
      <w:contextualSpacing/>
    </w:pPr>
  </w:style>
  <w:style w:type="paragraph" w:styleId="a9">
    <w:name w:val="Body Text"/>
    <w:basedOn w:val="a"/>
    <w:link w:val="aa"/>
    <w:unhideWhenUsed/>
    <w:rsid w:val="005E5C11"/>
    <w:pPr>
      <w:widowControl w:val="0"/>
      <w:suppressAutoHyphens/>
      <w:spacing w:after="283"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rsid w:val="005E5C11"/>
    <w:rPr>
      <w:rFonts w:ascii="Times New Roman" w:eastAsia="Lucida Sans Unicode" w:hAnsi="Times New Roman" w:cs="Tahoma"/>
      <w:color w:val="000000"/>
      <w:sz w:val="24"/>
      <w:szCs w:val="24"/>
      <w:lang w:val="en-US" w:bidi="en-US"/>
    </w:rPr>
  </w:style>
  <w:style w:type="table" w:customStyle="1" w:styleId="11">
    <w:name w:val="Сетка таблицы1"/>
    <w:basedOn w:val="a1"/>
    <w:uiPriority w:val="59"/>
    <w:rsid w:val="005E5C1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42448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2448B"/>
    <w:rPr>
      <w:rFonts w:ascii="Times New Roman" w:eastAsia="Times New Roman" w:hAnsi="Times New Roman" w:cs="Times New Roman"/>
      <w:sz w:val="24"/>
      <w:szCs w:val="24"/>
      <w:lang w:eastAsia="ru-RU"/>
    </w:rPr>
  </w:style>
  <w:style w:type="paragraph" w:styleId="23">
    <w:name w:val="List 2"/>
    <w:basedOn w:val="a"/>
    <w:rsid w:val="00D85420"/>
    <w:pPr>
      <w:spacing w:after="0" w:line="240" w:lineRule="auto"/>
      <w:ind w:left="566" w:hanging="283"/>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2659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6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7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7E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E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7E6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F7E6B"/>
    <w:rPr>
      <w:color w:val="0000FF"/>
      <w:u w:val="single"/>
    </w:rPr>
  </w:style>
  <w:style w:type="paragraph" w:styleId="a4">
    <w:name w:val="Normal (Web)"/>
    <w:basedOn w:val="a"/>
    <w:uiPriority w:val="99"/>
    <w:semiHidden/>
    <w:unhideWhenUsed/>
    <w:rsid w:val="004F7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4F7E6B"/>
  </w:style>
  <w:style w:type="character" w:customStyle="1" w:styleId="blk">
    <w:name w:val="blk"/>
    <w:basedOn w:val="a0"/>
    <w:rsid w:val="00486CA4"/>
  </w:style>
  <w:style w:type="character" w:customStyle="1" w:styleId="hl">
    <w:name w:val="hl"/>
    <w:basedOn w:val="a0"/>
    <w:rsid w:val="00486CA4"/>
  </w:style>
  <w:style w:type="character" w:customStyle="1" w:styleId="nobr">
    <w:name w:val="nobr"/>
    <w:basedOn w:val="a0"/>
    <w:rsid w:val="00486CA4"/>
  </w:style>
  <w:style w:type="character" w:styleId="a5">
    <w:name w:val="Strong"/>
    <w:basedOn w:val="a0"/>
    <w:uiPriority w:val="22"/>
    <w:qFormat/>
    <w:rsid w:val="00486CA4"/>
    <w:rPr>
      <w:b/>
      <w:bCs/>
    </w:rPr>
  </w:style>
  <w:style w:type="paragraph" w:styleId="a6">
    <w:name w:val="Balloon Text"/>
    <w:basedOn w:val="a"/>
    <w:link w:val="a7"/>
    <w:uiPriority w:val="99"/>
    <w:semiHidden/>
    <w:unhideWhenUsed/>
    <w:rsid w:val="00502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F0F"/>
    <w:rPr>
      <w:rFonts w:ascii="Tahoma" w:hAnsi="Tahoma" w:cs="Tahoma"/>
      <w:sz w:val="16"/>
      <w:szCs w:val="16"/>
    </w:rPr>
  </w:style>
  <w:style w:type="paragraph" w:styleId="a8">
    <w:name w:val="List Paragraph"/>
    <w:basedOn w:val="a"/>
    <w:uiPriority w:val="34"/>
    <w:qFormat/>
    <w:rsid w:val="00502F0F"/>
    <w:pPr>
      <w:ind w:left="720"/>
      <w:contextualSpacing/>
    </w:pPr>
  </w:style>
  <w:style w:type="paragraph" w:styleId="a9">
    <w:name w:val="Body Text"/>
    <w:basedOn w:val="a"/>
    <w:link w:val="aa"/>
    <w:semiHidden/>
    <w:unhideWhenUsed/>
    <w:rsid w:val="005E5C11"/>
    <w:pPr>
      <w:widowControl w:val="0"/>
      <w:suppressAutoHyphens/>
      <w:spacing w:after="283"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5E5C11"/>
    <w:rPr>
      <w:rFonts w:ascii="Times New Roman" w:eastAsia="Lucida Sans Unicode" w:hAnsi="Times New Roman" w:cs="Tahoma"/>
      <w:color w:val="000000"/>
      <w:sz w:val="24"/>
      <w:szCs w:val="24"/>
      <w:lang w:val="en-US" w:bidi="en-US"/>
    </w:rPr>
  </w:style>
  <w:style w:type="table" w:customStyle="1" w:styleId="11">
    <w:name w:val="Сетка таблицы1"/>
    <w:basedOn w:val="a1"/>
    <w:uiPriority w:val="59"/>
    <w:rsid w:val="005E5C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456906">
      <w:bodyDiv w:val="1"/>
      <w:marLeft w:val="0"/>
      <w:marRight w:val="0"/>
      <w:marTop w:val="0"/>
      <w:marBottom w:val="0"/>
      <w:divBdr>
        <w:top w:val="none" w:sz="0" w:space="0" w:color="auto"/>
        <w:left w:val="none" w:sz="0" w:space="0" w:color="auto"/>
        <w:bottom w:val="none" w:sz="0" w:space="0" w:color="auto"/>
        <w:right w:val="none" w:sz="0" w:space="0" w:color="auto"/>
      </w:divBdr>
      <w:divsChild>
        <w:div w:id="2088306314">
          <w:marLeft w:val="0"/>
          <w:marRight w:val="0"/>
          <w:marTop w:val="150"/>
          <w:marBottom w:val="75"/>
          <w:divBdr>
            <w:top w:val="none" w:sz="0" w:space="0" w:color="auto"/>
            <w:left w:val="single" w:sz="48" w:space="0" w:color="FFFFFF"/>
            <w:bottom w:val="none" w:sz="0" w:space="0" w:color="auto"/>
            <w:right w:val="none" w:sz="0" w:space="0" w:color="auto"/>
          </w:divBdr>
          <w:divsChild>
            <w:div w:id="645550249">
              <w:marLeft w:val="0"/>
              <w:marRight w:val="0"/>
              <w:marTop w:val="0"/>
              <w:marBottom w:val="0"/>
              <w:divBdr>
                <w:top w:val="none" w:sz="0" w:space="0" w:color="auto"/>
                <w:left w:val="none" w:sz="0" w:space="0" w:color="auto"/>
                <w:bottom w:val="none" w:sz="0" w:space="0" w:color="auto"/>
                <w:right w:val="none" w:sz="0" w:space="0" w:color="auto"/>
              </w:divBdr>
              <w:divsChild>
                <w:div w:id="20868763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0726659">
          <w:marLeft w:val="0"/>
          <w:marRight w:val="0"/>
          <w:marTop w:val="0"/>
          <w:marBottom w:val="285"/>
          <w:divBdr>
            <w:top w:val="single" w:sz="36" w:space="4" w:color="DDDDDD"/>
            <w:left w:val="none" w:sz="0" w:space="0" w:color="auto"/>
            <w:bottom w:val="none" w:sz="0" w:space="0" w:color="auto"/>
            <w:right w:val="none" w:sz="0" w:space="0" w:color="auto"/>
          </w:divBdr>
        </w:div>
        <w:div w:id="1814835277">
          <w:marLeft w:val="0"/>
          <w:marRight w:val="0"/>
          <w:marTop w:val="0"/>
          <w:marBottom w:val="0"/>
          <w:divBdr>
            <w:top w:val="none" w:sz="0" w:space="0" w:color="auto"/>
            <w:left w:val="none" w:sz="0" w:space="0" w:color="auto"/>
            <w:bottom w:val="none" w:sz="0" w:space="0" w:color="auto"/>
            <w:right w:val="none" w:sz="0" w:space="0" w:color="auto"/>
          </w:divBdr>
          <w:divsChild>
            <w:div w:id="1630360151">
              <w:marLeft w:val="0"/>
              <w:marRight w:val="0"/>
              <w:marTop w:val="0"/>
              <w:marBottom w:val="0"/>
              <w:divBdr>
                <w:top w:val="none" w:sz="0" w:space="0" w:color="auto"/>
                <w:left w:val="none" w:sz="0" w:space="0" w:color="auto"/>
                <w:bottom w:val="none" w:sz="0" w:space="0" w:color="auto"/>
                <w:right w:val="none" w:sz="0" w:space="0" w:color="auto"/>
              </w:divBdr>
              <w:divsChild>
                <w:div w:id="1554462079">
                  <w:marLeft w:val="0"/>
                  <w:marRight w:val="0"/>
                  <w:marTop w:val="120"/>
                  <w:marBottom w:val="0"/>
                  <w:divBdr>
                    <w:top w:val="none" w:sz="0" w:space="0" w:color="auto"/>
                    <w:left w:val="none" w:sz="0" w:space="0" w:color="auto"/>
                    <w:bottom w:val="none" w:sz="0" w:space="0" w:color="auto"/>
                    <w:right w:val="none" w:sz="0" w:space="0" w:color="auto"/>
                  </w:divBdr>
                </w:div>
                <w:div w:id="1699164138">
                  <w:marLeft w:val="0"/>
                  <w:marRight w:val="0"/>
                  <w:marTop w:val="0"/>
                  <w:marBottom w:val="0"/>
                  <w:divBdr>
                    <w:top w:val="none" w:sz="0" w:space="0" w:color="auto"/>
                    <w:left w:val="none" w:sz="0" w:space="0" w:color="auto"/>
                    <w:bottom w:val="none" w:sz="0" w:space="0" w:color="auto"/>
                    <w:right w:val="none" w:sz="0" w:space="0" w:color="auto"/>
                  </w:divBdr>
                  <w:divsChild>
                    <w:div w:id="1680884753">
                      <w:marLeft w:val="0"/>
                      <w:marRight w:val="0"/>
                      <w:marTop w:val="120"/>
                      <w:marBottom w:val="0"/>
                      <w:divBdr>
                        <w:top w:val="none" w:sz="0" w:space="0" w:color="auto"/>
                        <w:left w:val="none" w:sz="0" w:space="0" w:color="auto"/>
                        <w:bottom w:val="none" w:sz="0" w:space="0" w:color="auto"/>
                        <w:right w:val="none" w:sz="0" w:space="0" w:color="auto"/>
                      </w:divBdr>
                    </w:div>
                  </w:divsChild>
                </w:div>
                <w:div w:id="893392378">
                  <w:marLeft w:val="0"/>
                  <w:marRight w:val="0"/>
                  <w:marTop w:val="0"/>
                  <w:marBottom w:val="0"/>
                  <w:divBdr>
                    <w:top w:val="none" w:sz="0" w:space="0" w:color="auto"/>
                    <w:left w:val="none" w:sz="0" w:space="0" w:color="auto"/>
                    <w:bottom w:val="none" w:sz="0" w:space="0" w:color="auto"/>
                    <w:right w:val="none" w:sz="0" w:space="0" w:color="auto"/>
                  </w:divBdr>
                </w:div>
                <w:div w:id="709958605">
                  <w:marLeft w:val="0"/>
                  <w:marRight w:val="0"/>
                  <w:marTop w:val="120"/>
                  <w:marBottom w:val="0"/>
                  <w:divBdr>
                    <w:top w:val="none" w:sz="0" w:space="0" w:color="auto"/>
                    <w:left w:val="none" w:sz="0" w:space="0" w:color="auto"/>
                    <w:bottom w:val="none" w:sz="0" w:space="0" w:color="auto"/>
                    <w:right w:val="none" w:sz="0" w:space="0" w:color="auto"/>
                  </w:divBdr>
                </w:div>
                <w:div w:id="459034420">
                  <w:marLeft w:val="0"/>
                  <w:marRight w:val="0"/>
                  <w:marTop w:val="120"/>
                  <w:marBottom w:val="0"/>
                  <w:divBdr>
                    <w:top w:val="none" w:sz="0" w:space="0" w:color="auto"/>
                    <w:left w:val="none" w:sz="0" w:space="0" w:color="auto"/>
                    <w:bottom w:val="none" w:sz="0" w:space="0" w:color="auto"/>
                    <w:right w:val="none" w:sz="0" w:space="0" w:color="auto"/>
                  </w:divBdr>
                </w:div>
                <w:div w:id="476799678">
                  <w:marLeft w:val="0"/>
                  <w:marRight w:val="0"/>
                  <w:marTop w:val="120"/>
                  <w:marBottom w:val="0"/>
                  <w:divBdr>
                    <w:top w:val="none" w:sz="0" w:space="0" w:color="auto"/>
                    <w:left w:val="none" w:sz="0" w:space="0" w:color="auto"/>
                    <w:bottom w:val="none" w:sz="0" w:space="0" w:color="auto"/>
                    <w:right w:val="none" w:sz="0" w:space="0" w:color="auto"/>
                  </w:divBdr>
                </w:div>
                <w:div w:id="1178545150">
                  <w:marLeft w:val="0"/>
                  <w:marRight w:val="0"/>
                  <w:marTop w:val="120"/>
                  <w:marBottom w:val="0"/>
                  <w:divBdr>
                    <w:top w:val="none" w:sz="0" w:space="0" w:color="auto"/>
                    <w:left w:val="none" w:sz="0" w:space="0" w:color="auto"/>
                    <w:bottom w:val="none" w:sz="0" w:space="0" w:color="auto"/>
                    <w:right w:val="none" w:sz="0" w:space="0" w:color="auto"/>
                  </w:divBdr>
                </w:div>
                <w:div w:id="2053184257">
                  <w:marLeft w:val="0"/>
                  <w:marRight w:val="0"/>
                  <w:marTop w:val="0"/>
                  <w:marBottom w:val="0"/>
                  <w:divBdr>
                    <w:top w:val="none" w:sz="0" w:space="0" w:color="auto"/>
                    <w:left w:val="none" w:sz="0" w:space="0" w:color="auto"/>
                    <w:bottom w:val="none" w:sz="0" w:space="0" w:color="auto"/>
                    <w:right w:val="none" w:sz="0" w:space="0" w:color="auto"/>
                  </w:divBdr>
                  <w:divsChild>
                    <w:div w:id="1022897001">
                      <w:marLeft w:val="0"/>
                      <w:marRight w:val="0"/>
                      <w:marTop w:val="120"/>
                      <w:marBottom w:val="0"/>
                      <w:divBdr>
                        <w:top w:val="none" w:sz="0" w:space="0" w:color="auto"/>
                        <w:left w:val="none" w:sz="0" w:space="0" w:color="auto"/>
                        <w:bottom w:val="none" w:sz="0" w:space="0" w:color="auto"/>
                        <w:right w:val="none" w:sz="0" w:space="0" w:color="auto"/>
                      </w:divBdr>
                    </w:div>
                  </w:divsChild>
                </w:div>
                <w:div w:id="63067371">
                  <w:marLeft w:val="0"/>
                  <w:marRight w:val="0"/>
                  <w:marTop w:val="0"/>
                  <w:marBottom w:val="0"/>
                  <w:divBdr>
                    <w:top w:val="none" w:sz="0" w:space="0" w:color="auto"/>
                    <w:left w:val="none" w:sz="0" w:space="0" w:color="auto"/>
                    <w:bottom w:val="none" w:sz="0" w:space="0" w:color="auto"/>
                    <w:right w:val="none" w:sz="0" w:space="0" w:color="auto"/>
                  </w:divBdr>
                </w:div>
                <w:div w:id="1514413057">
                  <w:marLeft w:val="0"/>
                  <w:marRight w:val="0"/>
                  <w:marTop w:val="120"/>
                  <w:marBottom w:val="0"/>
                  <w:divBdr>
                    <w:top w:val="none" w:sz="0" w:space="0" w:color="auto"/>
                    <w:left w:val="none" w:sz="0" w:space="0" w:color="auto"/>
                    <w:bottom w:val="none" w:sz="0" w:space="0" w:color="auto"/>
                    <w:right w:val="none" w:sz="0" w:space="0" w:color="auto"/>
                  </w:divBdr>
                </w:div>
                <w:div w:id="1592665669">
                  <w:marLeft w:val="0"/>
                  <w:marRight w:val="0"/>
                  <w:marTop w:val="120"/>
                  <w:marBottom w:val="0"/>
                  <w:divBdr>
                    <w:top w:val="none" w:sz="0" w:space="0" w:color="auto"/>
                    <w:left w:val="none" w:sz="0" w:space="0" w:color="auto"/>
                    <w:bottom w:val="none" w:sz="0" w:space="0" w:color="auto"/>
                    <w:right w:val="none" w:sz="0" w:space="0" w:color="auto"/>
                  </w:divBdr>
                </w:div>
                <w:div w:id="728118014">
                  <w:marLeft w:val="0"/>
                  <w:marRight w:val="0"/>
                  <w:marTop w:val="120"/>
                  <w:marBottom w:val="0"/>
                  <w:divBdr>
                    <w:top w:val="none" w:sz="0" w:space="0" w:color="auto"/>
                    <w:left w:val="none" w:sz="0" w:space="0" w:color="auto"/>
                    <w:bottom w:val="none" w:sz="0" w:space="0" w:color="auto"/>
                    <w:right w:val="none" w:sz="0" w:space="0" w:color="auto"/>
                  </w:divBdr>
                </w:div>
                <w:div w:id="1680883919">
                  <w:marLeft w:val="0"/>
                  <w:marRight w:val="0"/>
                  <w:marTop w:val="120"/>
                  <w:marBottom w:val="0"/>
                  <w:divBdr>
                    <w:top w:val="none" w:sz="0" w:space="0" w:color="auto"/>
                    <w:left w:val="none" w:sz="0" w:space="0" w:color="auto"/>
                    <w:bottom w:val="none" w:sz="0" w:space="0" w:color="auto"/>
                    <w:right w:val="none" w:sz="0" w:space="0" w:color="auto"/>
                  </w:divBdr>
                </w:div>
                <w:div w:id="1451700838">
                  <w:marLeft w:val="0"/>
                  <w:marRight w:val="0"/>
                  <w:marTop w:val="120"/>
                  <w:marBottom w:val="0"/>
                  <w:divBdr>
                    <w:top w:val="none" w:sz="0" w:space="0" w:color="auto"/>
                    <w:left w:val="none" w:sz="0" w:space="0" w:color="auto"/>
                    <w:bottom w:val="none" w:sz="0" w:space="0" w:color="auto"/>
                    <w:right w:val="none" w:sz="0" w:space="0" w:color="auto"/>
                  </w:divBdr>
                </w:div>
                <w:div w:id="237790308">
                  <w:marLeft w:val="0"/>
                  <w:marRight w:val="0"/>
                  <w:marTop w:val="120"/>
                  <w:marBottom w:val="0"/>
                  <w:divBdr>
                    <w:top w:val="none" w:sz="0" w:space="0" w:color="auto"/>
                    <w:left w:val="none" w:sz="0" w:space="0" w:color="auto"/>
                    <w:bottom w:val="none" w:sz="0" w:space="0" w:color="auto"/>
                    <w:right w:val="none" w:sz="0" w:space="0" w:color="auto"/>
                  </w:divBdr>
                </w:div>
                <w:div w:id="1667960">
                  <w:marLeft w:val="0"/>
                  <w:marRight w:val="0"/>
                  <w:marTop w:val="120"/>
                  <w:marBottom w:val="0"/>
                  <w:divBdr>
                    <w:top w:val="none" w:sz="0" w:space="0" w:color="auto"/>
                    <w:left w:val="none" w:sz="0" w:space="0" w:color="auto"/>
                    <w:bottom w:val="none" w:sz="0" w:space="0" w:color="auto"/>
                    <w:right w:val="none" w:sz="0" w:space="0" w:color="auto"/>
                  </w:divBdr>
                </w:div>
                <w:div w:id="1599219066">
                  <w:marLeft w:val="0"/>
                  <w:marRight w:val="0"/>
                  <w:marTop w:val="120"/>
                  <w:marBottom w:val="0"/>
                  <w:divBdr>
                    <w:top w:val="none" w:sz="0" w:space="0" w:color="auto"/>
                    <w:left w:val="none" w:sz="0" w:space="0" w:color="auto"/>
                    <w:bottom w:val="none" w:sz="0" w:space="0" w:color="auto"/>
                    <w:right w:val="none" w:sz="0" w:space="0" w:color="auto"/>
                  </w:divBdr>
                </w:div>
                <w:div w:id="1056005910">
                  <w:marLeft w:val="0"/>
                  <w:marRight w:val="0"/>
                  <w:marTop w:val="120"/>
                  <w:marBottom w:val="0"/>
                  <w:divBdr>
                    <w:top w:val="none" w:sz="0" w:space="0" w:color="auto"/>
                    <w:left w:val="none" w:sz="0" w:space="0" w:color="auto"/>
                    <w:bottom w:val="none" w:sz="0" w:space="0" w:color="auto"/>
                    <w:right w:val="none" w:sz="0" w:space="0" w:color="auto"/>
                  </w:divBdr>
                </w:div>
                <w:div w:id="1995716094">
                  <w:marLeft w:val="0"/>
                  <w:marRight w:val="0"/>
                  <w:marTop w:val="120"/>
                  <w:marBottom w:val="0"/>
                  <w:divBdr>
                    <w:top w:val="none" w:sz="0" w:space="0" w:color="auto"/>
                    <w:left w:val="none" w:sz="0" w:space="0" w:color="auto"/>
                    <w:bottom w:val="none" w:sz="0" w:space="0" w:color="auto"/>
                    <w:right w:val="none" w:sz="0" w:space="0" w:color="auto"/>
                  </w:divBdr>
                </w:div>
                <w:div w:id="2029796070">
                  <w:marLeft w:val="0"/>
                  <w:marRight w:val="0"/>
                  <w:marTop w:val="120"/>
                  <w:marBottom w:val="0"/>
                  <w:divBdr>
                    <w:top w:val="none" w:sz="0" w:space="0" w:color="auto"/>
                    <w:left w:val="none" w:sz="0" w:space="0" w:color="auto"/>
                    <w:bottom w:val="none" w:sz="0" w:space="0" w:color="auto"/>
                    <w:right w:val="none" w:sz="0" w:space="0" w:color="auto"/>
                  </w:divBdr>
                </w:div>
                <w:div w:id="832339315">
                  <w:marLeft w:val="0"/>
                  <w:marRight w:val="0"/>
                  <w:marTop w:val="120"/>
                  <w:marBottom w:val="0"/>
                  <w:divBdr>
                    <w:top w:val="none" w:sz="0" w:space="0" w:color="auto"/>
                    <w:left w:val="none" w:sz="0" w:space="0" w:color="auto"/>
                    <w:bottom w:val="none" w:sz="0" w:space="0" w:color="auto"/>
                    <w:right w:val="none" w:sz="0" w:space="0" w:color="auto"/>
                  </w:divBdr>
                </w:div>
                <w:div w:id="1651405332">
                  <w:marLeft w:val="0"/>
                  <w:marRight w:val="0"/>
                  <w:marTop w:val="120"/>
                  <w:marBottom w:val="0"/>
                  <w:divBdr>
                    <w:top w:val="none" w:sz="0" w:space="0" w:color="auto"/>
                    <w:left w:val="none" w:sz="0" w:space="0" w:color="auto"/>
                    <w:bottom w:val="none" w:sz="0" w:space="0" w:color="auto"/>
                    <w:right w:val="none" w:sz="0" w:space="0" w:color="auto"/>
                  </w:divBdr>
                </w:div>
                <w:div w:id="116991623">
                  <w:marLeft w:val="0"/>
                  <w:marRight w:val="0"/>
                  <w:marTop w:val="120"/>
                  <w:marBottom w:val="0"/>
                  <w:divBdr>
                    <w:top w:val="none" w:sz="0" w:space="0" w:color="auto"/>
                    <w:left w:val="none" w:sz="0" w:space="0" w:color="auto"/>
                    <w:bottom w:val="none" w:sz="0" w:space="0" w:color="auto"/>
                    <w:right w:val="none" w:sz="0" w:space="0" w:color="auto"/>
                  </w:divBdr>
                </w:div>
                <w:div w:id="428742665">
                  <w:marLeft w:val="0"/>
                  <w:marRight w:val="0"/>
                  <w:marTop w:val="120"/>
                  <w:marBottom w:val="0"/>
                  <w:divBdr>
                    <w:top w:val="none" w:sz="0" w:space="0" w:color="auto"/>
                    <w:left w:val="none" w:sz="0" w:space="0" w:color="auto"/>
                    <w:bottom w:val="none" w:sz="0" w:space="0" w:color="auto"/>
                    <w:right w:val="none" w:sz="0" w:space="0" w:color="auto"/>
                  </w:divBdr>
                </w:div>
                <w:div w:id="753622770">
                  <w:marLeft w:val="0"/>
                  <w:marRight w:val="0"/>
                  <w:marTop w:val="120"/>
                  <w:marBottom w:val="0"/>
                  <w:divBdr>
                    <w:top w:val="none" w:sz="0" w:space="0" w:color="auto"/>
                    <w:left w:val="none" w:sz="0" w:space="0" w:color="auto"/>
                    <w:bottom w:val="none" w:sz="0" w:space="0" w:color="auto"/>
                    <w:right w:val="none" w:sz="0" w:space="0" w:color="auto"/>
                  </w:divBdr>
                </w:div>
                <w:div w:id="512646110">
                  <w:marLeft w:val="0"/>
                  <w:marRight w:val="0"/>
                  <w:marTop w:val="120"/>
                  <w:marBottom w:val="0"/>
                  <w:divBdr>
                    <w:top w:val="none" w:sz="0" w:space="0" w:color="auto"/>
                    <w:left w:val="none" w:sz="0" w:space="0" w:color="auto"/>
                    <w:bottom w:val="none" w:sz="0" w:space="0" w:color="auto"/>
                    <w:right w:val="none" w:sz="0" w:space="0" w:color="auto"/>
                  </w:divBdr>
                </w:div>
                <w:div w:id="2099983478">
                  <w:marLeft w:val="0"/>
                  <w:marRight w:val="0"/>
                  <w:marTop w:val="120"/>
                  <w:marBottom w:val="0"/>
                  <w:divBdr>
                    <w:top w:val="none" w:sz="0" w:space="0" w:color="auto"/>
                    <w:left w:val="none" w:sz="0" w:space="0" w:color="auto"/>
                    <w:bottom w:val="none" w:sz="0" w:space="0" w:color="auto"/>
                    <w:right w:val="none" w:sz="0" w:space="0" w:color="auto"/>
                  </w:divBdr>
                </w:div>
                <w:div w:id="819426889">
                  <w:marLeft w:val="0"/>
                  <w:marRight w:val="0"/>
                  <w:marTop w:val="120"/>
                  <w:marBottom w:val="0"/>
                  <w:divBdr>
                    <w:top w:val="none" w:sz="0" w:space="0" w:color="auto"/>
                    <w:left w:val="none" w:sz="0" w:space="0" w:color="auto"/>
                    <w:bottom w:val="none" w:sz="0" w:space="0" w:color="auto"/>
                    <w:right w:val="none" w:sz="0" w:space="0" w:color="auto"/>
                  </w:divBdr>
                </w:div>
                <w:div w:id="19436067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4516769">
      <w:bodyDiv w:val="1"/>
      <w:marLeft w:val="0"/>
      <w:marRight w:val="0"/>
      <w:marTop w:val="0"/>
      <w:marBottom w:val="0"/>
      <w:divBdr>
        <w:top w:val="none" w:sz="0" w:space="0" w:color="auto"/>
        <w:left w:val="none" w:sz="0" w:space="0" w:color="auto"/>
        <w:bottom w:val="none" w:sz="0" w:space="0" w:color="auto"/>
        <w:right w:val="none" w:sz="0" w:space="0" w:color="auto"/>
      </w:divBdr>
    </w:div>
    <w:div w:id="515077984">
      <w:bodyDiv w:val="1"/>
      <w:marLeft w:val="0"/>
      <w:marRight w:val="0"/>
      <w:marTop w:val="0"/>
      <w:marBottom w:val="0"/>
      <w:divBdr>
        <w:top w:val="none" w:sz="0" w:space="0" w:color="auto"/>
        <w:left w:val="none" w:sz="0" w:space="0" w:color="auto"/>
        <w:bottom w:val="none" w:sz="0" w:space="0" w:color="auto"/>
        <w:right w:val="none" w:sz="0" w:space="0" w:color="auto"/>
      </w:divBdr>
      <w:divsChild>
        <w:div w:id="726995156">
          <w:marLeft w:val="0"/>
          <w:marRight w:val="0"/>
          <w:marTop w:val="0"/>
          <w:marBottom w:val="735"/>
          <w:divBdr>
            <w:top w:val="single" w:sz="12" w:space="31" w:color="F5F5F5"/>
            <w:left w:val="none" w:sz="0" w:space="0" w:color="auto"/>
            <w:bottom w:val="single" w:sz="12" w:space="31" w:color="F5F5F5"/>
            <w:right w:val="none" w:sz="0" w:space="0" w:color="auto"/>
          </w:divBdr>
          <w:divsChild>
            <w:div w:id="187569681">
              <w:marLeft w:val="0"/>
              <w:marRight w:val="0"/>
              <w:marTop w:val="0"/>
              <w:marBottom w:val="0"/>
              <w:divBdr>
                <w:top w:val="none" w:sz="0" w:space="0" w:color="auto"/>
                <w:left w:val="none" w:sz="0" w:space="0" w:color="auto"/>
                <w:bottom w:val="none" w:sz="0" w:space="0" w:color="auto"/>
                <w:right w:val="none" w:sz="0" w:space="0" w:color="auto"/>
              </w:divBdr>
            </w:div>
          </w:divsChild>
        </w:div>
        <w:div w:id="691805864">
          <w:marLeft w:val="0"/>
          <w:marRight w:val="0"/>
          <w:marTop w:val="0"/>
          <w:marBottom w:val="0"/>
          <w:divBdr>
            <w:top w:val="none" w:sz="0" w:space="0" w:color="auto"/>
            <w:left w:val="none" w:sz="0" w:space="0" w:color="auto"/>
            <w:bottom w:val="none" w:sz="0" w:space="0" w:color="auto"/>
            <w:right w:val="none" w:sz="0" w:space="0" w:color="auto"/>
          </w:divBdr>
          <w:divsChild>
            <w:div w:id="463426367">
              <w:marLeft w:val="0"/>
              <w:marRight w:val="0"/>
              <w:marTop w:val="0"/>
              <w:marBottom w:val="795"/>
              <w:divBdr>
                <w:top w:val="none" w:sz="0" w:space="0" w:color="auto"/>
                <w:left w:val="none" w:sz="0" w:space="0" w:color="auto"/>
                <w:bottom w:val="single" w:sz="12" w:space="6" w:color="F5F5F5"/>
                <w:right w:val="none" w:sz="0" w:space="0" w:color="auto"/>
              </w:divBdr>
            </w:div>
            <w:div w:id="859707939">
              <w:marLeft w:val="0"/>
              <w:marRight w:val="0"/>
              <w:marTop w:val="0"/>
              <w:marBottom w:val="0"/>
              <w:divBdr>
                <w:top w:val="none" w:sz="0" w:space="0" w:color="auto"/>
                <w:left w:val="none" w:sz="0" w:space="0" w:color="auto"/>
                <w:bottom w:val="none" w:sz="0" w:space="0" w:color="auto"/>
                <w:right w:val="none" w:sz="0" w:space="0" w:color="auto"/>
              </w:divBdr>
            </w:div>
            <w:div w:id="1236432515">
              <w:marLeft w:val="0"/>
              <w:marRight w:val="0"/>
              <w:marTop w:val="0"/>
              <w:marBottom w:val="0"/>
              <w:divBdr>
                <w:top w:val="none" w:sz="0" w:space="0" w:color="auto"/>
                <w:left w:val="none" w:sz="0" w:space="0" w:color="auto"/>
                <w:bottom w:val="none" w:sz="0" w:space="0" w:color="auto"/>
                <w:right w:val="none" w:sz="0" w:space="0" w:color="auto"/>
              </w:divBdr>
              <w:divsChild>
                <w:div w:id="1390378115">
                  <w:marLeft w:val="1050"/>
                  <w:marRight w:val="1050"/>
                  <w:marTop w:val="0"/>
                  <w:marBottom w:val="705"/>
                  <w:divBdr>
                    <w:top w:val="none" w:sz="0" w:space="0" w:color="auto"/>
                    <w:left w:val="none" w:sz="0" w:space="0" w:color="auto"/>
                    <w:bottom w:val="none" w:sz="0" w:space="0" w:color="auto"/>
                    <w:right w:val="none" w:sz="0" w:space="0" w:color="auto"/>
                  </w:divBdr>
                </w:div>
              </w:divsChild>
            </w:div>
            <w:div w:id="745495648">
              <w:marLeft w:val="0"/>
              <w:marRight w:val="0"/>
              <w:marTop w:val="0"/>
              <w:marBottom w:val="0"/>
              <w:divBdr>
                <w:top w:val="none" w:sz="0" w:space="0" w:color="auto"/>
                <w:left w:val="none" w:sz="0" w:space="0" w:color="auto"/>
                <w:bottom w:val="none" w:sz="0" w:space="0" w:color="auto"/>
                <w:right w:val="none" w:sz="0" w:space="0" w:color="auto"/>
              </w:divBdr>
            </w:div>
            <w:div w:id="2080400531">
              <w:marLeft w:val="0"/>
              <w:marRight w:val="0"/>
              <w:marTop w:val="0"/>
              <w:marBottom w:val="0"/>
              <w:divBdr>
                <w:top w:val="none" w:sz="0" w:space="0" w:color="auto"/>
                <w:left w:val="none" w:sz="0" w:space="0" w:color="auto"/>
                <w:bottom w:val="none" w:sz="0" w:space="0" w:color="auto"/>
                <w:right w:val="none" w:sz="0" w:space="0" w:color="auto"/>
              </w:divBdr>
            </w:div>
            <w:div w:id="140580262">
              <w:marLeft w:val="0"/>
              <w:marRight w:val="0"/>
              <w:marTop w:val="840"/>
              <w:marBottom w:val="735"/>
              <w:divBdr>
                <w:top w:val="single" w:sz="12" w:space="26" w:color="F5F5F5"/>
                <w:left w:val="none" w:sz="0" w:space="0" w:color="auto"/>
                <w:bottom w:val="single" w:sz="12" w:space="31" w:color="F5F5F5"/>
                <w:right w:val="none" w:sz="0" w:space="0" w:color="auto"/>
              </w:divBdr>
              <w:divsChild>
                <w:div w:id="1929650288">
                  <w:marLeft w:val="0"/>
                  <w:marRight w:val="0"/>
                  <w:marTop w:val="0"/>
                  <w:marBottom w:val="0"/>
                  <w:divBdr>
                    <w:top w:val="none" w:sz="0" w:space="0" w:color="auto"/>
                    <w:left w:val="none" w:sz="0" w:space="0" w:color="auto"/>
                    <w:bottom w:val="none" w:sz="0" w:space="0" w:color="auto"/>
                    <w:right w:val="none" w:sz="0" w:space="0" w:color="auto"/>
                  </w:divBdr>
                  <w:divsChild>
                    <w:div w:id="1838954189">
                      <w:marLeft w:val="0"/>
                      <w:marRight w:val="0"/>
                      <w:marTop w:val="0"/>
                      <w:marBottom w:val="0"/>
                      <w:divBdr>
                        <w:top w:val="none" w:sz="0" w:space="0" w:color="auto"/>
                        <w:left w:val="none" w:sz="0" w:space="0" w:color="auto"/>
                        <w:bottom w:val="none" w:sz="0" w:space="0" w:color="auto"/>
                        <w:right w:val="none" w:sz="0" w:space="0" w:color="auto"/>
                      </w:divBdr>
                      <w:divsChild>
                        <w:div w:id="1268611659">
                          <w:marLeft w:val="0"/>
                          <w:marRight w:val="0"/>
                          <w:marTop w:val="0"/>
                          <w:marBottom w:val="0"/>
                          <w:divBdr>
                            <w:top w:val="none" w:sz="0" w:space="0" w:color="auto"/>
                            <w:left w:val="none" w:sz="0" w:space="0" w:color="auto"/>
                            <w:bottom w:val="none" w:sz="0" w:space="0" w:color="auto"/>
                            <w:right w:val="single" w:sz="12" w:space="0" w:color="DBF3FB"/>
                          </w:divBdr>
                          <w:divsChild>
                            <w:div w:id="59405706">
                              <w:marLeft w:val="0"/>
                              <w:marRight w:val="0"/>
                              <w:marTop w:val="0"/>
                              <w:marBottom w:val="0"/>
                              <w:divBdr>
                                <w:top w:val="none" w:sz="0" w:space="0" w:color="auto"/>
                                <w:left w:val="none" w:sz="0" w:space="0" w:color="auto"/>
                                <w:bottom w:val="none" w:sz="0" w:space="0" w:color="auto"/>
                                <w:right w:val="none" w:sz="0" w:space="0" w:color="auto"/>
                              </w:divBdr>
                              <w:divsChild>
                                <w:div w:id="1263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4252">
                          <w:marLeft w:val="0"/>
                          <w:marRight w:val="0"/>
                          <w:marTop w:val="0"/>
                          <w:marBottom w:val="0"/>
                          <w:divBdr>
                            <w:top w:val="none" w:sz="0" w:space="0" w:color="auto"/>
                            <w:left w:val="none" w:sz="0" w:space="0" w:color="auto"/>
                            <w:bottom w:val="none" w:sz="0" w:space="0" w:color="auto"/>
                            <w:right w:val="none" w:sz="0" w:space="0" w:color="auto"/>
                          </w:divBdr>
                          <w:divsChild>
                            <w:div w:id="7191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3766">
              <w:marLeft w:val="0"/>
              <w:marRight w:val="0"/>
              <w:marTop w:val="0"/>
              <w:marBottom w:val="0"/>
              <w:divBdr>
                <w:top w:val="none" w:sz="0" w:space="0" w:color="auto"/>
                <w:left w:val="none" w:sz="0" w:space="0" w:color="auto"/>
                <w:bottom w:val="none" w:sz="0" w:space="0" w:color="auto"/>
                <w:right w:val="none" w:sz="0" w:space="0" w:color="auto"/>
              </w:divBdr>
            </w:div>
            <w:div w:id="16415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37373">
      <w:bodyDiv w:val="1"/>
      <w:marLeft w:val="0"/>
      <w:marRight w:val="0"/>
      <w:marTop w:val="0"/>
      <w:marBottom w:val="0"/>
      <w:divBdr>
        <w:top w:val="none" w:sz="0" w:space="0" w:color="auto"/>
        <w:left w:val="none" w:sz="0" w:space="0" w:color="auto"/>
        <w:bottom w:val="none" w:sz="0" w:space="0" w:color="auto"/>
        <w:right w:val="none" w:sz="0" w:space="0" w:color="auto"/>
      </w:divBdr>
    </w:div>
    <w:div w:id="647831290">
      <w:bodyDiv w:val="1"/>
      <w:marLeft w:val="0"/>
      <w:marRight w:val="0"/>
      <w:marTop w:val="0"/>
      <w:marBottom w:val="0"/>
      <w:divBdr>
        <w:top w:val="none" w:sz="0" w:space="0" w:color="auto"/>
        <w:left w:val="none" w:sz="0" w:space="0" w:color="auto"/>
        <w:bottom w:val="none" w:sz="0" w:space="0" w:color="auto"/>
        <w:right w:val="none" w:sz="0" w:space="0" w:color="auto"/>
      </w:divBdr>
    </w:div>
    <w:div w:id="937297346">
      <w:bodyDiv w:val="1"/>
      <w:marLeft w:val="0"/>
      <w:marRight w:val="0"/>
      <w:marTop w:val="0"/>
      <w:marBottom w:val="0"/>
      <w:divBdr>
        <w:top w:val="none" w:sz="0" w:space="0" w:color="auto"/>
        <w:left w:val="none" w:sz="0" w:space="0" w:color="auto"/>
        <w:bottom w:val="none" w:sz="0" w:space="0" w:color="auto"/>
        <w:right w:val="none" w:sz="0" w:space="0" w:color="auto"/>
      </w:divBdr>
    </w:div>
    <w:div w:id="1081100880">
      <w:bodyDiv w:val="1"/>
      <w:marLeft w:val="0"/>
      <w:marRight w:val="0"/>
      <w:marTop w:val="0"/>
      <w:marBottom w:val="0"/>
      <w:divBdr>
        <w:top w:val="none" w:sz="0" w:space="0" w:color="auto"/>
        <w:left w:val="none" w:sz="0" w:space="0" w:color="auto"/>
        <w:bottom w:val="none" w:sz="0" w:space="0" w:color="auto"/>
        <w:right w:val="none" w:sz="0" w:space="0" w:color="auto"/>
      </w:divBdr>
    </w:div>
    <w:div w:id="1328242812">
      <w:bodyDiv w:val="1"/>
      <w:marLeft w:val="0"/>
      <w:marRight w:val="0"/>
      <w:marTop w:val="0"/>
      <w:marBottom w:val="0"/>
      <w:divBdr>
        <w:top w:val="none" w:sz="0" w:space="0" w:color="auto"/>
        <w:left w:val="none" w:sz="0" w:space="0" w:color="auto"/>
        <w:bottom w:val="none" w:sz="0" w:space="0" w:color="auto"/>
        <w:right w:val="none" w:sz="0" w:space="0" w:color="auto"/>
      </w:divBdr>
    </w:div>
    <w:div w:id="1903328924">
      <w:bodyDiv w:val="1"/>
      <w:marLeft w:val="0"/>
      <w:marRight w:val="0"/>
      <w:marTop w:val="0"/>
      <w:marBottom w:val="0"/>
      <w:divBdr>
        <w:top w:val="none" w:sz="0" w:space="0" w:color="auto"/>
        <w:left w:val="none" w:sz="0" w:space="0" w:color="auto"/>
        <w:bottom w:val="none" w:sz="0" w:space="0" w:color="auto"/>
        <w:right w:val="none" w:sz="0" w:space="0" w:color="auto"/>
      </w:divBdr>
    </w:div>
    <w:div w:id="1995641141">
      <w:bodyDiv w:val="1"/>
      <w:marLeft w:val="0"/>
      <w:marRight w:val="0"/>
      <w:marTop w:val="0"/>
      <w:marBottom w:val="0"/>
      <w:divBdr>
        <w:top w:val="none" w:sz="0" w:space="0" w:color="auto"/>
        <w:left w:val="none" w:sz="0" w:space="0" w:color="auto"/>
        <w:bottom w:val="none" w:sz="0" w:space="0" w:color="auto"/>
        <w:right w:val="none" w:sz="0" w:space="0" w:color="auto"/>
      </w:divBdr>
      <w:divsChild>
        <w:div w:id="1123307015">
          <w:marLeft w:val="0"/>
          <w:marRight w:val="0"/>
          <w:marTop w:val="0"/>
          <w:marBottom w:val="0"/>
          <w:divBdr>
            <w:top w:val="none" w:sz="0" w:space="0" w:color="auto"/>
            <w:left w:val="none" w:sz="0" w:space="0" w:color="auto"/>
            <w:bottom w:val="none" w:sz="0" w:space="0" w:color="auto"/>
            <w:right w:val="none" w:sz="0" w:space="0" w:color="auto"/>
          </w:divBdr>
        </w:div>
        <w:div w:id="32775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54/4b882a523ba34cb8f1870b896f5994e74b449b5c/" TargetMode="External"/><Relationship Id="rId13" Type="http://schemas.openxmlformats.org/officeDocument/2006/relationships/hyperlink" Target="http://www.strahyi.ru/"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insur-info.ru/experts/20/" TargetMode="External"/><Relationship Id="rId7" Type="http://schemas.openxmlformats.org/officeDocument/2006/relationships/hyperlink" Target="http://www.consultant.ru/document/cons_doc_LAW_197206/" TargetMode="External"/><Relationship Id="rId12" Type="http://schemas.openxmlformats.org/officeDocument/2006/relationships/hyperlink" Target="http://www.strahyi.ru/material/osago-poryadok-strahovyh-vyplat"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nguru.ru/strahovanie_pravila"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consultant.ru/document/cons_doc_LAW_221537/3d0cac60971a511280cbba229d9b6329c07731f7/" TargetMode="External"/><Relationship Id="rId11" Type="http://schemas.openxmlformats.org/officeDocument/2006/relationships/hyperlink" Target="http://www.consultant.ru/document/cons_doc_LAW_300854/53ca108b05111f17badd0c1285b7c3a64cbb1d16/" TargetMode="External"/><Relationship Id="rId24" Type="http://schemas.microsoft.com/office/2007/relationships/stylesWithEffects" Target="stylesWithEffects.xml"/><Relationship Id="rId5" Type="http://schemas.openxmlformats.org/officeDocument/2006/relationships/hyperlink" Target="http://www.consultant.ru/document/cons_doc_LAW_1307/" TargetMode="External"/><Relationship Id="rId15" Type="http://schemas.openxmlformats.org/officeDocument/2006/relationships/hyperlink" Target="https://www.inguru.ru/kalkulyator_kasko" TargetMode="External"/><Relationship Id="rId23" Type="http://schemas.openxmlformats.org/officeDocument/2006/relationships/theme" Target="theme/theme1.xml"/><Relationship Id="rId10" Type="http://schemas.openxmlformats.org/officeDocument/2006/relationships/hyperlink" Target="http://www.consultant.ru/document/cons_doc_LAW_300854/53ca108b05111f17badd0c1285b7c3a64cbb1d16/"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onsultant.ru/document/cons_doc_LAW_197206/" TargetMode="External"/><Relationship Id="rId14" Type="http://schemas.openxmlformats.org/officeDocument/2006/relationships/hyperlink" Target="http://www.strahyi.ru/fir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2761</TotalTime>
  <Pages>19</Pages>
  <Words>7643</Words>
  <Characters>43567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2019-01-18T14:40:00Z</dcterms:created>
  <dcterms:modified xsi:type="dcterms:W3CDTF">2019-02-05T08:28:00Z</dcterms:modified>
</cp:coreProperties>
</file>